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3101E9" w:rsidRDefault="00B31BF0" w:rsidP="00B31BF0">
      <w:pPr>
        <w:jc w:val="center"/>
        <w:rPr>
          <w:b/>
          <w:u w:val="single"/>
        </w:rPr>
      </w:pPr>
      <w:r w:rsidRPr="003101E9">
        <w:rPr>
          <w:b/>
          <w:u w:val="single"/>
        </w:rPr>
        <w:t>Home learning timetable</w:t>
      </w:r>
      <w:r w:rsidR="003101E9">
        <w:rPr>
          <w:b/>
          <w:u w:val="single"/>
        </w:rPr>
        <w:t xml:space="preserve"> for Today</w:t>
      </w:r>
    </w:p>
    <w:p w:rsidR="00B31BF0" w:rsidRPr="00B31BF0" w:rsidRDefault="00B31BF0" w:rsidP="00B31BF0">
      <w:pPr>
        <w:jc w:val="center"/>
        <w:rPr>
          <w:b/>
        </w:rPr>
      </w:pPr>
      <w:r w:rsidRPr="00B31BF0">
        <w:rPr>
          <w:b/>
        </w:rPr>
        <w:t>Brockenhurst Primary School</w:t>
      </w:r>
    </w:p>
    <w:p w:rsidR="00B31BF0" w:rsidRPr="00B31BF0" w:rsidRDefault="00B31BF0" w:rsidP="00B31BF0">
      <w:pPr>
        <w:jc w:val="center"/>
        <w:rPr>
          <w:b/>
        </w:rPr>
      </w:pPr>
      <w:r w:rsidRPr="00B31BF0">
        <w:rPr>
          <w:b/>
        </w:rPr>
        <w:t>Year 6</w:t>
      </w:r>
    </w:p>
    <w:p w:rsidR="003101E9" w:rsidRDefault="003101E9" w:rsidP="003101E9">
      <w:r>
        <w:t xml:space="preserve">Any work completed in home learning book should be dated and include Learning Objective </w:t>
      </w:r>
    </w:p>
    <w:p w:rsidR="00907AD5" w:rsidRDefault="008937D6" w:rsidP="003101E9">
      <w:r w:rsidRPr="00907AD5">
        <w:rPr>
          <w:b/>
        </w:rPr>
        <w:t>English learning should be completed at the front of the home learning book</w:t>
      </w:r>
      <w:r>
        <w:t xml:space="preserve">. </w:t>
      </w:r>
    </w:p>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p w:rsidR="008937D6" w:rsidRDefault="008937D6" w:rsidP="003101E9">
      <w:r>
        <w:t>Maths learning should be completed at the front of your home learning book.</w:t>
      </w:r>
    </w:p>
    <w:tbl>
      <w:tblPr>
        <w:tblStyle w:val="TableGrid"/>
        <w:tblpPr w:leftFromText="180" w:rightFromText="180" w:vertAnchor="text" w:horzAnchor="margin" w:tblpXSpec="center" w:tblpY="343"/>
        <w:tblW w:w="10627" w:type="dxa"/>
        <w:tblLook w:val="04A0" w:firstRow="1" w:lastRow="0" w:firstColumn="1" w:lastColumn="0" w:noHBand="0" w:noVBand="1"/>
      </w:tblPr>
      <w:tblGrid>
        <w:gridCol w:w="1636"/>
        <w:gridCol w:w="1082"/>
        <w:gridCol w:w="7909"/>
      </w:tblGrid>
      <w:tr w:rsidR="00EC0269" w:rsidTr="00907AD5">
        <w:tc>
          <w:tcPr>
            <w:tcW w:w="1636" w:type="dxa"/>
          </w:tcPr>
          <w:p w:rsidR="00EC0269" w:rsidRPr="00B31BF0" w:rsidRDefault="00EC0269" w:rsidP="00EC0269">
            <w:pPr>
              <w:jc w:val="center"/>
              <w:rPr>
                <w:b/>
              </w:rPr>
            </w:pPr>
            <w:r w:rsidRPr="00B31BF0">
              <w:rPr>
                <w:b/>
              </w:rPr>
              <w:t>Subject Area</w:t>
            </w:r>
          </w:p>
        </w:tc>
        <w:tc>
          <w:tcPr>
            <w:tcW w:w="1082" w:type="dxa"/>
          </w:tcPr>
          <w:p w:rsidR="00EC0269" w:rsidRPr="00B31BF0" w:rsidRDefault="00EC0269" w:rsidP="00EC0269">
            <w:pPr>
              <w:jc w:val="center"/>
              <w:rPr>
                <w:b/>
              </w:rPr>
            </w:pPr>
            <w:r w:rsidRPr="00B31BF0">
              <w:rPr>
                <w:b/>
              </w:rPr>
              <w:t>Time Allocated</w:t>
            </w:r>
          </w:p>
        </w:tc>
        <w:tc>
          <w:tcPr>
            <w:tcW w:w="7909" w:type="dxa"/>
          </w:tcPr>
          <w:p w:rsidR="00EC0269" w:rsidRPr="00B31BF0" w:rsidRDefault="00EC0269" w:rsidP="00EC0269">
            <w:pPr>
              <w:jc w:val="center"/>
              <w:rPr>
                <w:b/>
              </w:rPr>
            </w:pPr>
            <w:r w:rsidRPr="00B31BF0">
              <w:rPr>
                <w:b/>
              </w:rPr>
              <w:t>Instructions</w:t>
            </w:r>
          </w:p>
        </w:tc>
      </w:tr>
      <w:tr w:rsidR="00EC0269" w:rsidTr="00907AD5">
        <w:tc>
          <w:tcPr>
            <w:tcW w:w="1636" w:type="dxa"/>
          </w:tcPr>
          <w:p w:rsidR="00EC0269" w:rsidRDefault="00EC0269" w:rsidP="00EC0269">
            <w:r>
              <w:t xml:space="preserve">Reading Fluency </w:t>
            </w:r>
          </w:p>
        </w:tc>
        <w:tc>
          <w:tcPr>
            <w:tcW w:w="1082" w:type="dxa"/>
          </w:tcPr>
          <w:p w:rsidR="00EC0269" w:rsidRDefault="00EC0269" w:rsidP="00EC0269">
            <w:r>
              <w:t xml:space="preserve">25 </w:t>
            </w:r>
            <w:proofErr w:type="spellStart"/>
            <w:r>
              <w:t>mins</w:t>
            </w:r>
            <w:proofErr w:type="spellEnd"/>
          </w:p>
        </w:tc>
        <w:tc>
          <w:tcPr>
            <w:tcW w:w="7909" w:type="dxa"/>
          </w:tcPr>
          <w:p w:rsidR="00EC0269" w:rsidRDefault="00907AD5" w:rsidP="00EC0269">
            <w:r>
              <w:t>Read</w:t>
            </w:r>
            <w:r w:rsidR="00EC0269">
              <w:t xml:space="preserve"> your own book at home.</w:t>
            </w:r>
          </w:p>
          <w:p w:rsidR="00EC0269" w:rsidRDefault="00EC0269" w:rsidP="00EC0269"/>
        </w:tc>
      </w:tr>
      <w:tr w:rsidR="00EC0269" w:rsidTr="00907AD5">
        <w:tc>
          <w:tcPr>
            <w:tcW w:w="1636" w:type="dxa"/>
          </w:tcPr>
          <w:p w:rsidR="00EC0269" w:rsidRDefault="00EC0269" w:rsidP="00EC0269">
            <w:r>
              <w:t>Reading Comprehension</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attached task.</w:t>
            </w:r>
          </w:p>
        </w:tc>
      </w:tr>
      <w:tr w:rsidR="00EC0269" w:rsidTr="00907AD5">
        <w:tc>
          <w:tcPr>
            <w:tcW w:w="1636" w:type="dxa"/>
          </w:tcPr>
          <w:p w:rsidR="00EC0269" w:rsidRDefault="00EC0269" w:rsidP="00EC0269">
            <w:r>
              <w:t xml:space="preserve">English Writing </w:t>
            </w:r>
          </w:p>
          <w:p w:rsidR="00EC0269" w:rsidRDefault="00EC0269" w:rsidP="00EC0269"/>
        </w:tc>
        <w:tc>
          <w:tcPr>
            <w:tcW w:w="1082" w:type="dxa"/>
          </w:tcPr>
          <w:p w:rsidR="00EC0269" w:rsidRDefault="00EC0269" w:rsidP="00EC0269">
            <w:r>
              <w:t xml:space="preserve">45 </w:t>
            </w:r>
            <w:proofErr w:type="spellStart"/>
            <w:r>
              <w:t>mins</w:t>
            </w:r>
            <w:proofErr w:type="spellEnd"/>
          </w:p>
        </w:tc>
        <w:tc>
          <w:tcPr>
            <w:tcW w:w="7909" w:type="dxa"/>
          </w:tcPr>
          <w:p w:rsidR="00EC0269" w:rsidRDefault="00EC0269" w:rsidP="00EC0269">
            <w:r>
              <w:t>See below</w:t>
            </w:r>
          </w:p>
        </w:tc>
      </w:tr>
      <w:tr w:rsidR="00EC0269" w:rsidTr="00907AD5">
        <w:tc>
          <w:tcPr>
            <w:tcW w:w="1636" w:type="dxa"/>
          </w:tcPr>
          <w:p w:rsidR="00EC0269" w:rsidRDefault="00EC0269" w:rsidP="00EC0269">
            <w:r>
              <w:t xml:space="preserve">SPAG </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task attached.</w:t>
            </w:r>
          </w:p>
          <w:p w:rsidR="00907AD5" w:rsidRDefault="00907AD5" w:rsidP="00907AD5"/>
        </w:tc>
      </w:tr>
      <w:tr w:rsidR="00EC0269" w:rsidTr="00907AD5">
        <w:tc>
          <w:tcPr>
            <w:tcW w:w="1636" w:type="dxa"/>
          </w:tcPr>
          <w:p w:rsidR="00EC0269" w:rsidRDefault="00EC0269" w:rsidP="00EC0269">
            <w:r>
              <w:t>Spellings</w:t>
            </w:r>
          </w:p>
        </w:tc>
        <w:tc>
          <w:tcPr>
            <w:tcW w:w="1082" w:type="dxa"/>
          </w:tcPr>
          <w:p w:rsidR="00EC0269" w:rsidRDefault="00EC0269" w:rsidP="00EC0269">
            <w:r>
              <w:t xml:space="preserve">10 </w:t>
            </w:r>
            <w:proofErr w:type="spellStart"/>
            <w:r>
              <w:t>mins</w:t>
            </w:r>
            <w:proofErr w:type="spellEnd"/>
          </w:p>
        </w:tc>
        <w:tc>
          <w:tcPr>
            <w:tcW w:w="7909" w:type="dxa"/>
          </w:tcPr>
          <w:p w:rsidR="00EC0269" w:rsidRDefault="00EC0269" w:rsidP="00907AD5">
            <w:r>
              <w:t>Practice y</w:t>
            </w:r>
            <w:r w:rsidR="00907AD5">
              <w:t>our spelling for this week (on</w:t>
            </w:r>
            <w:r>
              <w:t xml:space="preserve"> Ed Shed) </w:t>
            </w:r>
          </w:p>
          <w:p w:rsidR="00907AD5" w:rsidRDefault="00907AD5" w:rsidP="00907AD5"/>
        </w:tc>
      </w:tr>
      <w:tr w:rsidR="00EC0269" w:rsidTr="00907AD5">
        <w:tc>
          <w:tcPr>
            <w:tcW w:w="1636" w:type="dxa"/>
          </w:tcPr>
          <w:p w:rsidR="00EC0269" w:rsidRDefault="00EC0269" w:rsidP="00EC0269">
            <w:r>
              <w:t xml:space="preserve">Mental Maths </w:t>
            </w:r>
          </w:p>
        </w:tc>
        <w:tc>
          <w:tcPr>
            <w:tcW w:w="1082" w:type="dxa"/>
          </w:tcPr>
          <w:p w:rsidR="00EC0269" w:rsidRDefault="00EC0269" w:rsidP="00EC0269">
            <w:r>
              <w:t xml:space="preserve">15 </w:t>
            </w:r>
            <w:proofErr w:type="spellStart"/>
            <w:r>
              <w:t>mins</w:t>
            </w:r>
            <w:proofErr w:type="spellEnd"/>
          </w:p>
        </w:tc>
        <w:tc>
          <w:tcPr>
            <w:tcW w:w="7909" w:type="dxa"/>
          </w:tcPr>
          <w:p w:rsidR="00EC0269" w:rsidRDefault="00907AD5" w:rsidP="00907AD5">
            <w:r>
              <w:t>Complete the mental maths quiz attached.</w:t>
            </w:r>
          </w:p>
          <w:p w:rsidR="00907AD5" w:rsidRDefault="00907AD5" w:rsidP="00907AD5"/>
        </w:tc>
      </w:tr>
      <w:tr w:rsidR="00EC0269" w:rsidTr="00907AD5">
        <w:tc>
          <w:tcPr>
            <w:tcW w:w="1636" w:type="dxa"/>
          </w:tcPr>
          <w:p w:rsidR="00EC0269" w:rsidRDefault="00EC0269" w:rsidP="00EC0269">
            <w:r>
              <w:t xml:space="preserve">Times Tables </w:t>
            </w:r>
            <w:proofErr w:type="spellStart"/>
            <w:r>
              <w:t>Rockstarts</w:t>
            </w:r>
            <w:proofErr w:type="spellEnd"/>
          </w:p>
        </w:tc>
        <w:tc>
          <w:tcPr>
            <w:tcW w:w="1082" w:type="dxa"/>
          </w:tcPr>
          <w:p w:rsidR="00EC0269" w:rsidRDefault="00EC0269" w:rsidP="00EC0269">
            <w:r>
              <w:t xml:space="preserve">10 </w:t>
            </w:r>
            <w:proofErr w:type="spellStart"/>
            <w:r>
              <w:t>mins</w:t>
            </w:r>
            <w:proofErr w:type="spellEnd"/>
          </w:p>
        </w:tc>
        <w:tc>
          <w:tcPr>
            <w:tcW w:w="7909" w:type="dxa"/>
          </w:tcPr>
          <w:p w:rsidR="00EC0269" w:rsidRDefault="00EC0269" w:rsidP="00EC0269">
            <w:r>
              <w:t>Spend 10 minutes practising your times tables.</w:t>
            </w:r>
          </w:p>
        </w:tc>
      </w:tr>
      <w:tr w:rsidR="00EC0269" w:rsidTr="00907AD5">
        <w:tc>
          <w:tcPr>
            <w:tcW w:w="1636" w:type="dxa"/>
          </w:tcPr>
          <w:p w:rsidR="00EC0269" w:rsidRDefault="00EC0269" w:rsidP="00EC0269">
            <w:r>
              <w:t>Maths lesson</w:t>
            </w:r>
          </w:p>
        </w:tc>
        <w:tc>
          <w:tcPr>
            <w:tcW w:w="1082" w:type="dxa"/>
          </w:tcPr>
          <w:p w:rsidR="00EC0269" w:rsidRDefault="00EC0269" w:rsidP="00EC0269">
            <w:r>
              <w:t xml:space="preserve">45 </w:t>
            </w:r>
            <w:proofErr w:type="spellStart"/>
            <w:r>
              <w:t>mins</w:t>
            </w:r>
            <w:proofErr w:type="spellEnd"/>
          </w:p>
        </w:tc>
        <w:tc>
          <w:tcPr>
            <w:tcW w:w="7909" w:type="dxa"/>
          </w:tcPr>
          <w:p w:rsidR="00907AD5" w:rsidRDefault="00907AD5" w:rsidP="00907AD5">
            <w:r>
              <w:t>Complete the attacked tasks</w:t>
            </w:r>
          </w:p>
          <w:p w:rsidR="00907AD5" w:rsidRDefault="00907AD5" w:rsidP="00907AD5"/>
        </w:tc>
      </w:tr>
      <w:tr w:rsidR="00EC0269" w:rsidTr="00907AD5">
        <w:trPr>
          <w:trHeight w:val="577"/>
        </w:trPr>
        <w:tc>
          <w:tcPr>
            <w:tcW w:w="1636" w:type="dxa"/>
          </w:tcPr>
          <w:p w:rsidR="00EC0269" w:rsidRDefault="00EC0269" w:rsidP="00EC0269">
            <w:r>
              <w:t>PE</w:t>
            </w:r>
          </w:p>
        </w:tc>
        <w:tc>
          <w:tcPr>
            <w:tcW w:w="1082" w:type="dxa"/>
          </w:tcPr>
          <w:p w:rsidR="00EC0269" w:rsidRDefault="00EC0269" w:rsidP="00EC0269">
            <w:r>
              <w:t xml:space="preserve">20 </w:t>
            </w:r>
            <w:proofErr w:type="spellStart"/>
            <w:r>
              <w:t>mins</w:t>
            </w:r>
            <w:proofErr w:type="spellEnd"/>
          </w:p>
        </w:tc>
        <w:tc>
          <w:tcPr>
            <w:tcW w:w="7909" w:type="dxa"/>
          </w:tcPr>
          <w:p w:rsidR="00907AD5" w:rsidRDefault="00907AD5" w:rsidP="00907AD5">
            <w:hyperlink r:id="rId5" w:history="1">
              <w:r w:rsidRPr="00907AD5">
                <w:rPr>
                  <w:color w:val="0000FF"/>
                  <w:u w:val="single"/>
                </w:rPr>
                <w:t>https://www.youtube.com/watch?v=qGKGNzNbWjU</w:t>
              </w:r>
            </w:hyperlink>
          </w:p>
          <w:p w:rsidR="00EC0269" w:rsidRDefault="00EC0269" w:rsidP="00907AD5">
            <w:r>
              <w:t>Joe Wicks</w:t>
            </w:r>
          </w:p>
        </w:tc>
      </w:tr>
    </w:tbl>
    <w:p w:rsidR="00B31BF0" w:rsidRDefault="00B31BF0"/>
    <w:p w:rsidR="00BC28E2" w:rsidRDefault="00BC28E2"/>
    <w:p w:rsidR="00BC28E2" w:rsidRDefault="00BC28E2"/>
    <w:tbl>
      <w:tblPr>
        <w:tblStyle w:val="TableGrid"/>
        <w:tblW w:w="10490" w:type="dxa"/>
        <w:tblInd w:w="-714" w:type="dxa"/>
        <w:tblLook w:val="04A0" w:firstRow="1" w:lastRow="0" w:firstColumn="1" w:lastColumn="0" w:noHBand="0" w:noVBand="1"/>
      </w:tblPr>
      <w:tblGrid>
        <w:gridCol w:w="10490"/>
      </w:tblGrid>
      <w:tr w:rsidR="00AB4C41" w:rsidTr="00907AD5">
        <w:tc>
          <w:tcPr>
            <w:tcW w:w="10490" w:type="dxa"/>
          </w:tcPr>
          <w:p w:rsidR="00AB4C41" w:rsidRDefault="00AB4C41">
            <w:pPr>
              <w:rPr>
                <w:b/>
              </w:rPr>
            </w:pPr>
            <w:r w:rsidRPr="00AB4C41">
              <w:rPr>
                <w:b/>
              </w:rPr>
              <w:t>English</w:t>
            </w:r>
          </w:p>
          <w:p w:rsidR="00A84894" w:rsidRDefault="00A84894">
            <w:pPr>
              <w:rPr>
                <w:b/>
              </w:rPr>
            </w:pPr>
          </w:p>
          <w:p w:rsidR="002056FF" w:rsidRDefault="002056FF" w:rsidP="002056FF">
            <w:pPr>
              <w:rPr>
                <w:b/>
              </w:rPr>
            </w:pPr>
            <w:r w:rsidRPr="003820F1">
              <w:rPr>
                <w:b/>
              </w:rPr>
              <w:t xml:space="preserve">Tuesday – LO: </w:t>
            </w:r>
            <w:r>
              <w:rPr>
                <w:b/>
              </w:rPr>
              <w:t>To evaluate the differences and similarities between the two stories</w:t>
            </w:r>
          </w:p>
          <w:p w:rsidR="002056FF" w:rsidRDefault="002056FF" w:rsidP="002056FF">
            <w:r>
              <w:t>I would like you to read the story of Rob, the hero dog and then complete the attached Venn diagram in your home learning book recording the elements (both grammar, and features of the hero’s) that are similar and different between the two stories.</w:t>
            </w:r>
          </w:p>
          <w:p w:rsidR="002056FF" w:rsidRDefault="002056FF" w:rsidP="002056FF">
            <w:pPr>
              <w:rPr>
                <w:b/>
              </w:rPr>
            </w:pPr>
            <w:r>
              <w:t>I would like you to then write a paragraph describing which story is your favourite (I need three points with full justification for each of the points)</w:t>
            </w:r>
          </w:p>
          <w:p w:rsidR="00AB4C41" w:rsidRDefault="00AB4C41" w:rsidP="00907AD5">
            <w:bookmarkStart w:id="0" w:name="_GoBack"/>
            <w:bookmarkEnd w:id="0"/>
          </w:p>
          <w:p w:rsidR="00907AD5" w:rsidRDefault="00907AD5" w:rsidP="00907AD5"/>
          <w:p w:rsidR="00907AD5" w:rsidRDefault="00907AD5" w:rsidP="00907AD5"/>
        </w:tc>
      </w:tr>
    </w:tbl>
    <w:p w:rsidR="003101E9" w:rsidRDefault="003101E9"/>
    <w:sectPr w:rsidR="00310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A617E"/>
    <w:rsid w:val="00107B2E"/>
    <w:rsid w:val="0018631B"/>
    <w:rsid w:val="001D3C2E"/>
    <w:rsid w:val="00200A0F"/>
    <w:rsid w:val="002056FF"/>
    <w:rsid w:val="003101E9"/>
    <w:rsid w:val="003171FC"/>
    <w:rsid w:val="003D41B3"/>
    <w:rsid w:val="00400F2A"/>
    <w:rsid w:val="00530F80"/>
    <w:rsid w:val="00670650"/>
    <w:rsid w:val="00831234"/>
    <w:rsid w:val="008937D6"/>
    <w:rsid w:val="00907AD5"/>
    <w:rsid w:val="00A84894"/>
    <w:rsid w:val="00AB4C41"/>
    <w:rsid w:val="00B31BF0"/>
    <w:rsid w:val="00BC28E2"/>
    <w:rsid w:val="00C7177D"/>
    <w:rsid w:val="00EB5C16"/>
    <w:rsid w:val="00EC0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2650"/>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qGKGNzNbWj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2</cp:revision>
  <dcterms:created xsi:type="dcterms:W3CDTF">2020-03-27T14:29:00Z</dcterms:created>
  <dcterms:modified xsi:type="dcterms:W3CDTF">2020-03-27T14:29:00Z</dcterms:modified>
</cp:coreProperties>
</file>