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What does it look like?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Where does it live; include the weather and climate?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How does it move?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What does it eat?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Other,is it a family pet or a wild animal?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Fun facts?</w:t>
            </w:r>
          </w:p>
        </w:tc>
      </w:tr>
    </w:tbl>
    <w:p w:rsidR="00000000" w:rsidDel="00000000" w:rsidP="00000000" w:rsidRDefault="00000000" w:rsidRPr="00000000" w14:paraId="00000018">
      <w:pPr>
        <w:rPr>
          <w:rFonts w:ascii="Caveat" w:cs="Caveat" w:eastAsia="Caveat" w:hAnsi="Caveat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rPr>
        <w:b w:val="1"/>
        <w:u w:val="single"/>
      </w:rPr>
    </w:pPr>
    <w:r w:rsidDel="00000000" w:rsidR="00000000" w:rsidRPr="00000000">
      <w:rPr>
        <w:b w:val="1"/>
        <w:u w:val="single"/>
        <w:rtl w:val="0"/>
      </w:rPr>
      <w:t xml:space="preserve">LO: Build a profile of your animal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