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C5A" w:rsidRDefault="00C54650">
      <w:r>
        <w:t xml:space="preserve">Monday </w:t>
      </w:r>
      <w:r w:rsidR="003334D2">
        <w:t>4</w:t>
      </w:r>
      <w:r w:rsidR="003334D2" w:rsidRPr="003334D2">
        <w:rPr>
          <w:vertAlign w:val="superscript"/>
        </w:rPr>
        <w:t>th</w:t>
      </w:r>
      <w:r w:rsidR="003334D2">
        <w:t xml:space="preserve"> May</w:t>
      </w:r>
    </w:p>
    <w:p w:rsidR="00C54650" w:rsidRDefault="00C54650">
      <w:r>
        <w:t>Year R – Home Learning</w:t>
      </w:r>
    </w:p>
    <w:tbl>
      <w:tblPr>
        <w:tblStyle w:val="TableGrid"/>
        <w:tblW w:w="10003" w:type="dxa"/>
        <w:tblLook w:val="04A0" w:firstRow="1" w:lastRow="0" w:firstColumn="1" w:lastColumn="0" w:noHBand="0" w:noVBand="1"/>
      </w:tblPr>
      <w:tblGrid>
        <w:gridCol w:w="2034"/>
        <w:gridCol w:w="2009"/>
        <w:gridCol w:w="5960"/>
      </w:tblGrid>
      <w:tr w:rsidR="00C54650" w:rsidTr="00CF38C6">
        <w:trPr>
          <w:trHeight w:val="292"/>
        </w:trPr>
        <w:tc>
          <w:tcPr>
            <w:tcW w:w="2034" w:type="dxa"/>
            <w:vAlign w:val="center"/>
          </w:tcPr>
          <w:p w:rsidR="00C54650" w:rsidRPr="002D5516" w:rsidRDefault="00C54650" w:rsidP="00B60A5C">
            <w:pPr>
              <w:jc w:val="center"/>
            </w:pPr>
            <w:r>
              <w:t>Subject</w:t>
            </w:r>
          </w:p>
        </w:tc>
        <w:tc>
          <w:tcPr>
            <w:tcW w:w="2009" w:type="dxa"/>
            <w:vAlign w:val="center"/>
          </w:tcPr>
          <w:p w:rsidR="00CD7572" w:rsidRPr="002D5516" w:rsidRDefault="00C54650" w:rsidP="00CD7572">
            <w:pPr>
              <w:jc w:val="center"/>
            </w:pPr>
            <w:r>
              <w:t>Time allocated</w:t>
            </w:r>
          </w:p>
        </w:tc>
        <w:tc>
          <w:tcPr>
            <w:tcW w:w="5960" w:type="dxa"/>
            <w:vAlign w:val="center"/>
          </w:tcPr>
          <w:p w:rsidR="00C54650" w:rsidRPr="002D5516" w:rsidRDefault="00C54650" w:rsidP="00B60A5C">
            <w:pPr>
              <w:jc w:val="center"/>
            </w:pPr>
            <w:r>
              <w:t>Instructions</w:t>
            </w:r>
          </w:p>
        </w:tc>
      </w:tr>
      <w:tr w:rsidR="00C54650" w:rsidTr="00CF38C6">
        <w:trPr>
          <w:trHeight w:val="901"/>
        </w:trPr>
        <w:tc>
          <w:tcPr>
            <w:tcW w:w="2034" w:type="dxa"/>
            <w:vAlign w:val="center"/>
          </w:tcPr>
          <w:p w:rsidR="00C54650" w:rsidRDefault="00C54650" w:rsidP="00B60A5C">
            <w:pPr>
              <w:jc w:val="center"/>
            </w:pPr>
            <w:r>
              <w:t>Keywords</w:t>
            </w:r>
          </w:p>
        </w:tc>
        <w:tc>
          <w:tcPr>
            <w:tcW w:w="2009" w:type="dxa"/>
            <w:vAlign w:val="center"/>
          </w:tcPr>
          <w:p w:rsidR="00C54650" w:rsidRDefault="00C54650" w:rsidP="00B60A5C">
            <w:pPr>
              <w:jc w:val="center"/>
            </w:pPr>
            <w:r>
              <w:t>5-10 minutes</w:t>
            </w:r>
          </w:p>
        </w:tc>
        <w:tc>
          <w:tcPr>
            <w:tcW w:w="5960" w:type="dxa"/>
            <w:vAlign w:val="center"/>
          </w:tcPr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 xml:space="preserve">Practise keywords </w:t>
            </w:r>
          </w:p>
        </w:tc>
      </w:tr>
      <w:tr w:rsidR="00C54650" w:rsidTr="00CF38C6">
        <w:trPr>
          <w:trHeight w:val="874"/>
        </w:trPr>
        <w:tc>
          <w:tcPr>
            <w:tcW w:w="2034" w:type="dxa"/>
            <w:vAlign w:val="center"/>
          </w:tcPr>
          <w:p w:rsidR="00C54650" w:rsidRDefault="00C54650" w:rsidP="00B60A5C">
            <w:pPr>
              <w:jc w:val="center"/>
            </w:pPr>
            <w:r>
              <w:t>Ditty books</w:t>
            </w:r>
          </w:p>
        </w:tc>
        <w:tc>
          <w:tcPr>
            <w:tcW w:w="2009" w:type="dxa"/>
            <w:vAlign w:val="center"/>
          </w:tcPr>
          <w:p w:rsidR="00C54650" w:rsidRDefault="00C54650" w:rsidP="00B60A5C">
            <w:pPr>
              <w:jc w:val="center"/>
            </w:pPr>
            <w:r>
              <w:t>10-15 minutes</w:t>
            </w:r>
          </w:p>
        </w:tc>
        <w:tc>
          <w:tcPr>
            <w:tcW w:w="5960" w:type="dxa"/>
            <w:vAlign w:val="center"/>
          </w:tcPr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>Introduce new Ditty Book</w:t>
            </w:r>
          </w:p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>Practising speed sounds</w:t>
            </w:r>
          </w:p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>Use Fred fingers to sound out Green words</w:t>
            </w:r>
          </w:p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>Read red words</w:t>
            </w:r>
          </w:p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>Parent to read int</w:t>
            </w:r>
            <w:r w:rsidR="00CC2318">
              <w:t>r</w:t>
            </w:r>
            <w:r>
              <w:t>o</w:t>
            </w:r>
            <w:r w:rsidR="00CC2318">
              <w:t>duction</w:t>
            </w:r>
            <w:r>
              <w:t xml:space="preserve"> to story</w:t>
            </w:r>
          </w:p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>Support child to read story</w:t>
            </w:r>
          </w:p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 xml:space="preserve">Have a go at the speed words. </w:t>
            </w:r>
          </w:p>
        </w:tc>
      </w:tr>
      <w:tr w:rsidR="00C54650" w:rsidTr="00CF38C6">
        <w:trPr>
          <w:trHeight w:val="1498"/>
        </w:trPr>
        <w:tc>
          <w:tcPr>
            <w:tcW w:w="2034" w:type="dxa"/>
            <w:vAlign w:val="center"/>
          </w:tcPr>
          <w:p w:rsidR="00C54650" w:rsidRDefault="00C54650" w:rsidP="00B60A5C">
            <w:pPr>
              <w:jc w:val="center"/>
            </w:pPr>
            <w:r>
              <w:t xml:space="preserve">Phonics </w:t>
            </w:r>
          </w:p>
        </w:tc>
        <w:tc>
          <w:tcPr>
            <w:tcW w:w="2009" w:type="dxa"/>
            <w:vAlign w:val="center"/>
          </w:tcPr>
          <w:p w:rsidR="00C54650" w:rsidRDefault="00C54650" w:rsidP="00B60A5C">
            <w:pPr>
              <w:jc w:val="center"/>
            </w:pPr>
            <w:r>
              <w:t xml:space="preserve">15-20 </w:t>
            </w:r>
            <w:proofErr w:type="spellStart"/>
            <w:r>
              <w:t>mins</w:t>
            </w:r>
            <w:proofErr w:type="spellEnd"/>
          </w:p>
        </w:tc>
        <w:tc>
          <w:tcPr>
            <w:tcW w:w="5960" w:type="dxa"/>
            <w:vAlign w:val="center"/>
          </w:tcPr>
          <w:p w:rsidR="00C54650" w:rsidRPr="007455BC" w:rsidRDefault="00CC2318" w:rsidP="00C54650">
            <w:pPr>
              <w:pStyle w:val="ListParagraph"/>
              <w:numPr>
                <w:ilvl w:val="0"/>
                <w:numId w:val="1"/>
              </w:numPr>
            </w:pPr>
            <w:proofErr w:type="spellStart"/>
            <w:r w:rsidRPr="007455BC">
              <w:t>P</w:t>
            </w:r>
            <w:r w:rsidR="00C54650" w:rsidRPr="007455BC">
              <w:t>owerpoint</w:t>
            </w:r>
            <w:proofErr w:type="spellEnd"/>
            <w:r w:rsidR="00C54650" w:rsidRPr="007455BC">
              <w:t xml:space="preserve"> </w:t>
            </w:r>
            <w:r w:rsidRPr="007455BC">
              <w:t xml:space="preserve">– Phonics Mon </w:t>
            </w:r>
            <w:r w:rsidR="003334D2">
              <w:t>4</w:t>
            </w:r>
            <w:r w:rsidR="003334D2" w:rsidRPr="003334D2">
              <w:rPr>
                <w:vertAlign w:val="superscript"/>
              </w:rPr>
              <w:t>th</w:t>
            </w:r>
            <w:r w:rsidR="003334D2">
              <w:t xml:space="preserve"> May</w:t>
            </w:r>
          </w:p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>Record task in home learning book</w:t>
            </w:r>
            <w:r w:rsidR="00370929">
              <w:t xml:space="preserve"> – you can also use whiteboard to practise on</w:t>
            </w:r>
            <w:r>
              <w:t xml:space="preserve"> </w:t>
            </w:r>
          </w:p>
          <w:p w:rsidR="00C54650" w:rsidRDefault="009A59B3" w:rsidP="007455BC">
            <w:pPr>
              <w:pStyle w:val="ListParagraph"/>
              <w:numPr>
                <w:ilvl w:val="0"/>
                <w:numId w:val="1"/>
              </w:numPr>
            </w:pPr>
            <w:r>
              <w:t>If you cannot access the power point the words to write are: Phase 1 –</w:t>
            </w:r>
            <w:r w:rsidR="003334D2">
              <w:t xml:space="preserve"> wax, net, wig, pot, sum</w:t>
            </w:r>
            <w:r>
              <w:t>; Phase 2 –</w:t>
            </w:r>
            <w:r w:rsidR="003334D2">
              <w:t xml:space="preserve"> mouth, cloud, pound</w:t>
            </w:r>
          </w:p>
        </w:tc>
      </w:tr>
      <w:tr w:rsidR="00C54650" w:rsidTr="00CF38C6">
        <w:trPr>
          <w:trHeight w:val="1205"/>
        </w:trPr>
        <w:tc>
          <w:tcPr>
            <w:tcW w:w="2034" w:type="dxa"/>
            <w:vAlign w:val="center"/>
          </w:tcPr>
          <w:p w:rsidR="00C54650" w:rsidRDefault="00C54650" w:rsidP="00B60A5C">
            <w:pPr>
              <w:jc w:val="center"/>
            </w:pPr>
            <w:r>
              <w:t>Reading</w:t>
            </w:r>
          </w:p>
        </w:tc>
        <w:tc>
          <w:tcPr>
            <w:tcW w:w="2009" w:type="dxa"/>
            <w:vAlign w:val="center"/>
          </w:tcPr>
          <w:p w:rsidR="00C54650" w:rsidRDefault="00C54650" w:rsidP="00B60A5C">
            <w:pPr>
              <w:jc w:val="center"/>
            </w:pPr>
            <w:r>
              <w:t>15 minutes</w:t>
            </w:r>
          </w:p>
        </w:tc>
        <w:tc>
          <w:tcPr>
            <w:tcW w:w="5960" w:type="dxa"/>
            <w:vAlign w:val="center"/>
          </w:tcPr>
          <w:p w:rsidR="00C54650" w:rsidRDefault="00CC2318" w:rsidP="00C54650">
            <w:pPr>
              <w:pStyle w:val="ListParagraph"/>
              <w:numPr>
                <w:ilvl w:val="0"/>
                <w:numId w:val="1"/>
              </w:numPr>
            </w:pPr>
            <w:r>
              <w:t>Choose one book from pack to read</w:t>
            </w:r>
          </w:p>
          <w:p w:rsidR="00EB4706" w:rsidRDefault="0004783A" w:rsidP="0004783A">
            <w:pPr>
              <w:pStyle w:val="ListParagraph"/>
              <w:numPr>
                <w:ilvl w:val="0"/>
                <w:numId w:val="1"/>
              </w:numPr>
            </w:pPr>
            <w:r>
              <w:t>Use link below to watch</w:t>
            </w:r>
            <w:r w:rsidR="00EB4706">
              <w:t xml:space="preserve"> </w:t>
            </w:r>
            <w:proofErr w:type="spellStart"/>
            <w:r w:rsidR="00EB4706">
              <w:t>Supertato</w:t>
            </w:r>
            <w:proofErr w:type="spellEnd"/>
            <w:r w:rsidR="00EB4706">
              <w:t xml:space="preserve"> by Sue Hendra:</w:t>
            </w:r>
          </w:p>
          <w:p w:rsidR="00C54650" w:rsidRDefault="00EB4706" w:rsidP="00EB4706">
            <w:pPr>
              <w:pStyle w:val="ListParagraph"/>
            </w:pPr>
            <w:hyperlink r:id="rId5" w:history="1">
              <w:r>
                <w:rPr>
                  <w:rStyle w:val="Hyperlink"/>
                </w:rPr>
                <w:t>https://www.youtube.com/watch?v=rze89HB9u8g</w:t>
              </w:r>
            </w:hyperlink>
          </w:p>
        </w:tc>
      </w:tr>
      <w:tr w:rsidR="00CF38C6" w:rsidTr="00CF38C6">
        <w:trPr>
          <w:trHeight w:val="609"/>
        </w:trPr>
        <w:tc>
          <w:tcPr>
            <w:tcW w:w="2034" w:type="dxa"/>
            <w:vAlign w:val="center"/>
          </w:tcPr>
          <w:p w:rsidR="00CF38C6" w:rsidRDefault="00CF38C6" w:rsidP="00B60A5C">
            <w:pPr>
              <w:jc w:val="center"/>
            </w:pPr>
            <w:r>
              <w:t>Maths</w:t>
            </w:r>
          </w:p>
        </w:tc>
        <w:tc>
          <w:tcPr>
            <w:tcW w:w="2009" w:type="dxa"/>
            <w:vAlign w:val="center"/>
          </w:tcPr>
          <w:p w:rsidR="00CF38C6" w:rsidRDefault="00CF38C6" w:rsidP="00B60A5C">
            <w:pPr>
              <w:jc w:val="center"/>
            </w:pPr>
            <w:r>
              <w:t xml:space="preserve">30 minutes </w:t>
            </w:r>
          </w:p>
        </w:tc>
        <w:tc>
          <w:tcPr>
            <w:tcW w:w="5960" w:type="dxa"/>
            <w:vAlign w:val="center"/>
          </w:tcPr>
          <w:p w:rsidR="00CF38C6" w:rsidRPr="003415CE" w:rsidRDefault="00CF38C6" w:rsidP="0092460B">
            <w:pPr>
              <w:pStyle w:val="ListParagraph"/>
              <w:numPr>
                <w:ilvl w:val="0"/>
                <w:numId w:val="1"/>
              </w:numPr>
              <w:rPr>
                <w:rStyle w:val="Hyperlink"/>
                <w:color w:val="auto"/>
                <w:u w:val="none"/>
              </w:rPr>
            </w:pPr>
            <w:proofErr w:type="spellStart"/>
            <w:r>
              <w:t>Mathletics</w:t>
            </w:r>
            <w:proofErr w:type="spellEnd"/>
            <w:r>
              <w:t xml:space="preserve">: </w:t>
            </w:r>
            <w:hyperlink r:id="rId6" w:history="1">
              <w:r w:rsidRPr="00876D40">
                <w:rPr>
                  <w:rStyle w:val="Hyperlink"/>
                </w:rPr>
                <w:t>https://login.mathletics.com/</w:t>
              </w:r>
            </w:hyperlink>
          </w:p>
          <w:p w:rsidR="00CF38C6" w:rsidRDefault="00CF38C6" w:rsidP="0004783A">
            <w:pPr>
              <w:pStyle w:val="ListParagraph"/>
              <w:numPr>
                <w:ilvl w:val="0"/>
                <w:numId w:val="1"/>
              </w:numPr>
            </w:pPr>
            <w:r>
              <w:t xml:space="preserve">There </w:t>
            </w:r>
            <w:r w:rsidR="00B46183">
              <w:t>is an activity</w:t>
            </w:r>
            <w:r>
              <w:t xml:space="preserve"> </w:t>
            </w:r>
            <w:r w:rsidR="0004783A">
              <w:t xml:space="preserve">set on </w:t>
            </w:r>
            <w:proofErr w:type="spellStart"/>
            <w:r w:rsidR="0004783A">
              <w:t>Mathletics</w:t>
            </w:r>
            <w:proofErr w:type="spellEnd"/>
          </w:p>
          <w:p w:rsidR="00B46183" w:rsidRDefault="00B46183" w:rsidP="00B46183">
            <w:pPr>
              <w:pStyle w:val="ListParagraph"/>
              <w:numPr>
                <w:ilvl w:val="0"/>
                <w:numId w:val="1"/>
              </w:numPr>
            </w:pPr>
            <w:r>
              <w:t>Have a go at some counting activities on this website</w:t>
            </w:r>
          </w:p>
          <w:p w:rsidR="00B46183" w:rsidRPr="00465433" w:rsidRDefault="00445E76" w:rsidP="00B46183">
            <w:pPr>
              <w:rPr>
                <w:color w:val="0000FF"/>
                <w:u w:val="single"/>
              </w:rPr>
            </w:pPr>
            <w:hyperlink r:id="rId7" w:history="1">
              <w:r w:rsidR="00B46183">
                <w:rPr>
                  <w:rStyle w:val="Hyperlink"/>
                </w:rPr>
                <w:t>https://www.topmarks.co.uk/maths-games/5-7-years/counting</w:t>
              </w:r>
            </w:hyperlink>
          </w:p>
          <w:p w:rsidR="0004783A" w:rsidRDefault="00B46183" w:rsidP="0004783A">
            <w:pPr>
              <w:pStyle w:val="ListParagraph"/>
              <w:numPr>
                <w:ilvl w:val="0"/>
                <w:numId w:val="1"/>
              </w:numPr>
            </w:pPr>
            <w:r>
              <w:t xml:space="preserve">Make some number cards from 1-20 (or print </w:t>
            </w:r>
            <w:proofErr w:type="spellStart"/>
            <w:r>
              <w:t>Numbercards</w:t>
            </w:r>
            <w:proofErr w:type="spellEnd"/>
            <w:r>
              <w:t xml:space="preserve"> 1-20)</w:t>
            </w:r>
          </w:p>
          <w:p w:rsidR="00B46183" w:rsidRDefault="00B46183" w:rsidP="0004783A">
            <w:pPr>
              <w:pStyle w:val="ListParagraph"/>
              <w:numPr>
                <w:ilvl w:val="0"/>
                <w:numId w:val="1"/>
              </w:numPr>
            </w:pPr>
            <w:r>
              <w:t>Count out the correct number of toys to match each number.</w:t>
            </w:r>
          </w:p>
        </w:tc>
      </w:tr>
      <w:tr w:rsidR="00CF38C6" w:rsidTr="00CF38C6">
        <w:trPr>
          <w:trHeight w:val="596"/>
        </w:trPr>
        <w:tc>
          <w:tcPr>
            <w:tcW w:w="2034" w:type="dxa"/>
            <w:vAlign w:val="center"/>
          </w:tcPr>
          <w:p w:rsidR="00CF38C6" w:rsidRDefault="00556C48" w:rsidP="00B60A5C">
            <w:pPr>
              <w:jc w:val="center"/>
            </w:pPr>
            <w:r>
              <w:t>Other activities</w:t>
            </w:r>
          </w:p>
        </w:tc>
        <w:tc>
          <w:tcPr>
            <w:tcW w:w="2009" w:type="dxa"/>
            <w:vAlign w:val="center"/>
          </w:tcPr>
          <w:p w:rsidR="00CF38C6" w:rsidRDefault="00CF38C6" w:rsidP="00B60A5C">
            <w:pPr>
              <w:jc w:val="center"/>
            </w:pPr>
          </w:p>
        </w:tc>
        <w:tc>
          <w:tcPr>
            <w:tcW w:w="5960" w:type="dxa"/>
            <w:vAlign w:val="center"/>
          </w:tcPr>
          <w:p w:rsidR="00366C05" w:rsidRDefault="00555340" w:rsidP="00555340">
            <w:pPr>
              <w:pStyle w:val="ListParagraph"/>
              <w:numPr>
                <w:ilvl w:val="0"/>
                <w:numId w:val="5"/>
              </w:numPr>
            </w:pPr>
            <w:r>
              <w:t xml:space="preserve">Look at </w:t>
            </w:r>
            <w:proofErr w:type="spellStart"/>
            <w:r>
              <w:t>Supertato</w:t>
            </w:r>
            <w:proofErr w:type="spellEnd"/>
            <w:r>
              <w:t xml:space="preserve"> – Activities</w:t>
            </w:r>
          </w:p>
          <w:p w:rsidR="00555340" w:rsidRDefault="00445E76" w:rsidP="00555340">
            <w:pPr>
              <w:pStyle w:val="ListParagraph"/>
              <w:numPr>
                <w:ilvl w:val="0"/>
                <w:numId w:val="5"/>
              </w:numPr>
            </w:pPr>
            <w:r>
              <w:t>Look at the Keep calm and make music PowerPoint</w:t>
            </w:r>
          </w:p>
          <w:p w:rsidR="00445E76" w:rsidRDefault="00445E76" w:rsidP="00555340">
            <w:pPr>
              <w:pStyle w:val="ListParagraph"/>
              <w:numPr>
                <w:ilvl w:val="0"/>
                <w:numId w:val="5"/>
              </w:numPr>
            </w:pPr>
            <w:r>
              <w:t>Don’t forget some PE with Joe:</w:t>
            </w:r>
          </w:p>
          <w:p w:rsidR="00445E76" w:rsidRDefault="00445E76" w:rsidP="00445E76">
            <w:pPr>
              <w:pStyle w:val="ListParagraph"/>
            </w:pPr>
            <w:hyperlink r:id="rId8" w:history="1">
              <w:r>
                <w:rPr>
                  <w:rStyle w:val="Hyperlink"/>
                </w:rPr>
                <w:t>https://www.youtube.com/user/thebodycoach1</w:t>
              </w:r>
            </w:hyperlink>
            <w:bookmarkStart w:id="0" w:name="_GoBack"/>
            <w:bookmarkEnd w:id="0"/>
          </w:p>
        </w:tc>
      </w:tr>
      <w:tr w:rsidR="0004783A" w:rsidTr="00CF38C6">
        <w:trPr>
          <w:trHeight w:val="596"/>
        </w:trPr>
        <w:tc>
          <w:tcPr>
            <w:tcW w:w="2034" w:type="dxa"/>
            <w:vAlign w:val="center"/>
          </w:tcPr>
          <w:p w:rsidR="0004783A" w:rsidRDefault="0004783A" w:rsidP="0004783A">
            <w:pPr>
              <w:jc w:val="center"/>
            </w:pPr>
            <w:r>
              <w:t>Tidying up</w:t>
            </w:r>
          </w:p>
        </w:tc>
        <w:tc>
          <w:tcPr>
            <w:tcW w:w="2009" w:type="dxa"/>
            <w:vAlign w:val="center"/>
          </w:tcPr>
          <w:p w:rsidR="0004783A" w:rsidRDefault="0004783A" w:rsidP="0004783A">
            <w:pPr>
              <w:jc w:val="center"/>
            </w:pPr>
            <w:r>
              <w:t>However long it takes!</w:t>
            </w:r>
          </w:p>
        </w:tc>
        <w:tc>
          <w:tcPr>
            <w:tcW w:w="5960" w:type="dxa"/>
            <w:vAlign w:val="center"/>
          </w:tcPr>
          <w:p w:rsidR="0004783A" w:rsidRPr="002F68C7" w:rsidRDefault="00445E76" w:rsidP="0004783A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</w:rPr>
            </w:pPr>
            <w:hyperlink r:id="rId9" w:history="1">
              <w:r w:rsidR="0004783A">
                <w:rPr>
                  <w:rStyle w:val="Hyperlink"/>
                </w:rPr>
                <w:t>https://www.youtube.com/watch?v=Dhw6JDF4A0Q</w:t>
              </w:r>
            </w:hyperlink>
          </w:p>
          <w:p w:rsidR="0004783A" w:rsidRPr="002D7A14" w:rsidRDefault="00445E76" w:rsidP="0004783A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</w:rPr>
            </w:pPr>
            <w:hyperlink r:id="rId10" w:history="1">
              <w:r w:rsidR="0004783A">
                <w:rPr>
                  <w:rStyle w:val="Hyperlink"/>
                </w:rPr>
                <w:t>https://www.youtube.com/watch?v=LV1sMws_Gqg</w:t>
              </w:r>
            </w:hyperlink>
          </w:p>
        </w:tc>
      </w:tr>
    </w:tbl>
    <w:p w:rsidR="00C54650" w:rsidRDefault="00C54650"/>
    <w:p w:rsidR="00CD7572" w:rsidRDefault="00CD7572">
      <w:r>
        <w:t>Please remember the timings are just a guide. If your child is finding it hard to settle to an activity, leave it and come back to it another time. They are used to doing 3 or 4 guided sessions each day, but with lots of play in between!</w:t>
      </w:r>
    </w:p>
    <w:sectPr w:rsidR="00CD75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078E7"/>
    <w:multiLevelType w:val="hybridMultilevel"/>
    <w:tmpl w:val="2D9C0E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BD462F"/>
    <w:multiLevelType w:val="hybridMultilevel"/>
    <w:tmpl w:val="6B60C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AF4AE0"/>
    <w:multiLevelType w:val="hybridMultilevel"/>
    <w:tmpl w:val="FACCE6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9434C9"/>
    <w:multiLevelType w:val="hybridMultilevel"/>
    <w:tmpl w:val="25F0EB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6727F85"/>
    <w:multiLevelType w:val="hybridMultilevel"/>
    <w:tmpl w:val="A6B27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650"/>
    <w:rsid w:val="0004783A"/>
    <w:rsid w:val="003334D2"/>
    <w:rsid w:val="003415CE"/>
    <w:rsid w:val="00366C05"/>
    <w:rsid w:val="00370929"/>
    <w:rsid w:val="00445E76"/>
    <w:rsid w:val="00555340"/>
    <w:rsid w:val="00556C48"/>
    <w:rsid w:val="007455BC"/>
    <w:rsid w:val="00890C5A"/>
    <w:rsid w:val="009A59B3"/>
    <w:rsid w:val="00B46183"/>
    <w:rsid w:val="00C54650"/>
    <w:rsid w:val="00CC2318"/>
    <w:rsid w:val="00CD7572"/>
    <w:rsid w:val="00CF38C6"/>
    <w:rsid w:val="00EB4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81251F"/>
  <w15:chartTrackingRefBased/>
  <w15:docId w15:val="{BF06AE16-868B-47F7-B8FD-48A4E5FFB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65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54650"/>
    <w:rPr>
      <w:color w:val="0000FF"/>
      <w:u w:val="single"/>
    </w:rPr>
  </w:style>
  <w:style w:type="table" w:styleId="TableGrid">
    <w:name w:val="Table Grid"/>
    <w:basedOn w:val="TableNormal"/>
    <w:uiPriority w:val="39"/>
    <w:rsid w:val="00C546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811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user/thebodycoach1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topmarks.co.uk/maths-games/5-7-years/counting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ogin.mathletics.com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youtube.com/watch?v=rze89HB9u8g" TargetMode="External"/><Relationship Id="rId10" Type="http://schemas.openxmlformats.org/officeDocument/2006/relationships/hyperlink" Target="https://www.youtube.com/watch?v=LV1sMws_Gq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Dhw6JDF4A0Q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295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4</cp:revision>
  <dcterms:created xsi:type="dcterms:W3CDTF">2020-05-01T12:45:00Z</dcterms:created>
  <dcterms:modified xsi:type="dcterms:W3CDTF">2020-05-03T20:04:00Z</dcterms:modified>
</cp:coreProperties>
</file>