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line="240" w:lineRule="auto"/>
        <w:rPr/>
      </w:pPr>
      <w:r w:rsidDel="00000000" w:rsidR="00000000" w:rsidRPr="00000000">
        <w:rPr>
          <w:rFonts w:ascii="Comfortaa" w:cs="Comfortaa" w:eastAsia="Comfortaa" w:hAnsi="Comfortaa"/>
          <w:b w:val="1"/>
          <w:sz w:val="24"/>
          <w:szCs w:val="24"/>
          <w:u w:val="single"/>
        </w:rPr>
        <w:drawing>
          <wp:inline distB="114300" distT="114300" distL="114300" distR="114300">
            <wp:extent cx="8682038" cy="2295731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33482" l="21052" r="22807" t="40178"/>
                    <a:stretch>
                      <a:fillRect/>
                    </a:stretch>
                  </pic:blipFill>
                  <pic:spPr>
                    <a:xfrm>
                      <a:off x="0" y="0"/>
                      <a:ext cx="8682038" cy="229573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979"/>
        <w:gridCol w:w="6979"/>
        <w:tblGridChange w:id="0">
          <w:tblGrid>
            <w:gridCol w:w="6979"/>
            <w:gridCol w:w="6979"/>
          </w:tblGrid>
        </w:tblGridChange>
      </w:tblGrid>
      <w:tr>
        <w:trPr>
          <w:trHeight w:val="93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4310063" cy="3014030"/>
                  <wp:effectExtent b="0" l="0" r="0" t="0"/>
                  <wp:docPr id="2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 b="42857" l="24825" r="47202" t="223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0063" cy="301403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9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3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979"/>
        <w:gridCol w:w="6979"/>
        <w:tblGridChange w:id="0">
          <w:tblGrid>
            <w:gridCol w:w="6979"/>
            <w:gridCol w:w="6979"/>
          </w:tblGrid>
        </w:tblGridChange>
      </w:tblGrid>
      <w:tr>
        <w:trPr>
          <w:trHeight w:val="93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4271963" cy="2965660"/>
                  <wp:effectExtent b="0" l="0" r="0" t="0"/>
                  <wp:docPr id="4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8"/>
                          <a:srcRect b="33201" l="52328" r="20842" t="335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1963" cy="296566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9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3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tbl>
      <w:tblPr>
        <w:tblStyle w:val="Table3"/>
        <w:tblW w:w="13958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979"/>
        <w:gridCol w:w="6979"/>
        <w:tblGridChange w:id="0">
          <w:tblGrid>
            <w:gridCol w:w="6979"/>
            <w:gridCol w:w="6979"/>
          </w:tblGrid>
        </w:tblGridChange>
      </w:tblGrid>
      <w:tr>
        <w:trPr>
          <w:trHeight w:val="93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/>
            </w:pPr>
            <w:r w:rsidDel="00000000" w:rsidR="00000000" w:rsidRPr="00000000">
              <w:rPr/>
              <w:drawing>
                <wp:inline distB="114300" distT="114300" distL="114300" distR="114300">
                  <wp:extent cx="4281488" cy="2911412"/>
                  <wp:effectExtent b="0" l="0" r="0" t="0"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 b="11462" l="25055" r="47228" t="549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1488" cy="291141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09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3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6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420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aveat" w:cs="Caveat" w:eastAsia="Caveat" w:hAnsi="Caveat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sectPr>
      <w:headerReference r:id="rId10" w:type="default"/>
      <w:pgSz w:h="11906" w:w="16838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rPr>
        <w:rFonts w:ascii="Caveat" w:cs="Caveat" w:eastAsia="Caveat" w:hAnsi="Caveat"/>
        <w:b w:val="1"/>
        <w:sz w:val="36"/>
        <w:szCs w:val="36"/>
        <w:u w:val="single"/>
      </w:rPr>
    </w:pPr>
    <w:r w:rsidDel="00000000" w:rsidR="00000000" w:rsidRPr="00000000">
      <w:rPr>
        <w:rFonts w:ascii="Caveat" w:cs="Caveat" w:eastAsia="Caveat" w:hAnsi="Caveat"/>
        <w:b w:val="1"/>
        <w:sz w:val="36"/>
        <w:szCs w:val="36"/>
        <w:u w:val="single"/>
        <w:rtl w:val="0"/>
      </w:rPr>
      <w:t xml:space="preserve">LO: To use creative language to describe the picture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