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FE" w:rsidRPr="00AD13F2" w:rsidRDefault="0039563A">
      <w:pPr>
        <w:rPr>
          <w:rFonts w:cstheme="minorHAnsi"/>
          <w:b/>
        </w:rPr>
      </w:pPr>
      <w:bookmarkStart w:id="0" w:name="_GoBack"/>
      <w:r w:rsidRPr="00AD13F2">
        <w:rPr>
          <w:rFonts w:cstheme="minorHAnsi"/>
          <w:b/>
        </w:rPr>
        <w:t>Monday</w:t>
      </w:r>
    </w:p>
    <w:bookmarkEnd w:id="0"/>
    <w:p w:rsidR="0039563A" w:rsidRPr="0039563A" w:rsidRDefault="0039563A" w:rsidP="0039563A">
      <w:pPr>
        <w:pStyle w:val="Default"/>
        <w:rPr>
          <w:rFonts w:asciiTheme="minorHAnsi" w:hAnsiTheme="minorHAnsi" w:cstheme="minorHAnsi"/>
          <w:sz w:val="22"/>
          <w:szCs w:val="22"/>
        </w:rPr>
      </w:pPr>
      <w:r>
        <w:rPr>
          <w:rFonts w:asciiTheme="minorHAnsi" w:hAnsiTheme="minorHAnsi" w:cstheme="minorHAnsi"/>
          <w:b/>
          <w:bCs/>
          <w:sz w:val="22"/>
          <w:szCs w:val="22"/>
        </w:rPr>
        <w:t>LO</w:t>
      </w:r>
      <w:r w:rsidRPr="0039563A">
        <w:rPr>
          <w:rFonts w:asciiTheme="minorHAnsi" w:hAnsiTheme="minorHAnsi" w:cstheme="minorHAnsi"/>
          <w:b/>
          <w:bCs/>
          <w:sz w:val="22"/>
          <w:szCs w:val="22"/>
        </w:rPr>
        <w:t xml:space="preserve">: </w:t>
      </w:r>
      <w:r>
        <w:rPr>
          <w:rFonts w:asciiTheme="minorHAnsi" w:hAnsiTheme="minorHAnsi" w:cstheme="minorHAnsi"/>
          <w:b/>
          <w:bCs/>
          <w:sz w:val="22"/>
          <w:szCs w:val="22"/>
        </w:rPr>
        <w:t xml:space="preserve">To </w:t>
      </w:r>
      <w:r w:rsidR="007961D5">
        <w:rPr>
          <w:rFonts w:asciiTheme="minorHAnsi" w:hAnsiTheme="minorHAnsi" w:cstheme="minorHAnsi"/>
          <w:b/>
          <w:bCs/>
          <w:sz w:val="22"/>
          <w:szCs w:val="22"/>
        </w:rPr>
        <w:t>j</w:t>
      </w:r>
      <w:r w:rsidRPr="0039563A">
        <w:rPr>
          <w:rFonts w:asciiTheme="minorHAnsi" w:hAnsiTheme="minorHAnsi" w:cstheme="minorHAnsi"/>
          <w:b/>
          <w:bCs/>
          <w:sz w:val="22"/>
          <w:szCs w:val="22"/>
        </w:rPr>
        <w:t xml:space="preserve">ustify predictions with evidence </w:t>
      </w:r>
    </w:p>
    <w:p w:rsidR="0039563A" w:rsidRPr="0039563A" w:rsidRDefault="0039563A" w:rsidP="0039563A">
      <w:pPr>
        <w:pStyle w:val="Default"/>
        <w:rPr>
          <w:rFonts w:asciiTheme="minorHAnsi" w:hAnsiTheme="minorHAnsi" w:cstheme="minorHAnsi"/>
          <w:sz w:val="22"/>
          <w:szCs w:val="22"/>
        </w:rPr>
      </w:pPr>
      <w:r w:rsidRPr="0039563A">
        <w:rPr>
          <w:rFonts w:asciiTheme="minorHAnsi" w:hAnsiTheme="minorHAnsi" w:cstheme="minorHAnsi"/>
          <w:sz w:val="22"/>
          <w:szCs w:val="22"/>
        </w:rPr>
        <w:t>Look at the</w:t>
      </w:r>
      <w:r w:rsidRPr="0039563A">
        <w:rPr>
          <w:rFonts w:asciiTheme="minorHAnsi" w:hAnsiTheme="minorHAnsi" w:cstheme="minorHAnsi"/>
          <w:sz w:val="22"/>
          <w:szCs w:val="22"/>
        </w:rPr>
        <w:t xml:space="preserve"> photograph</w:t>
      </w:r>
      <w:r w:rsidRPr="0039563A">
        <w:rPr>
          <w:rFonts w:asciiTheme="minorHAnsi" w:hAnsiTheme="minorHAnsi" w:cstheme="minorHAnsi"/>
          <w:sz w:val="22"/>
          <w:szCs w:val="22"/>
        </w:rPr>
        <w:t xml:space="preserve">s of </w:t>
      </w:r>
      <w:r w:rsidRPr="0039563A">
        <w:rPr>
          <w:rFonts w:asciiTheme="minorHAnsi" w:hAnsiTheme="minorHAnsi" w:cstheme="minorHAnsi"/>
          <w:sz w:val="22"/>
          <w:szCs w:val="22"/>
        </w:rPr>
        <w:t xml:space="preserve">landscape </w:t>
      </w:r>
      <w:r w:rsidR="007961D5">
        <w:rPr>
          <w:rFonts w:asciiTheme="minorHAnsi" w:hAnsiTheme="minorHAnsi" w:cstheme="minorHAnsi"/>
          <w:sz w:val="22"/>
          <w:szCs w:val="22"/>
        </w:rPr>
        <w:t xml:space="preserve">on Resource 1 </w:t>
      </w:r>
      <w:r w:rsidRPr="0039563A">
        <w:rPr>
          <w:rFonts w:asciiTheme="minorHAnsi" w:hAnsiTheme="minorHAnsi" w:cstheme="minorHAnsi"/>
          <w:sz w:val="22"/>
          <w:szCs w:val="22"/>
        </w:rPr>
        <w:t xml:space="preserve">and </w:t>
      </w:r>
      <w:r w:rsidRPr="0039563A">
        <w:rPr>
          <w:rFonts w:asciiTheme="minorHAnsi" w:hAnsiTheme="minorHAnsi" w:cstheme="minorHAnsi"/>
          <w:sz w:val="22"/>
          <w:szCs w:val="22"/>
        </w:rPr>
        <w:t xml:space="preserve">make a prediction about where they could be. </w:t>
      </w:r>
      <w:proofErr w:type="gramStart"/>
      <w:r w:rsidRPr="0039563A">
        <w:rPr>
          <w:rFonts w:asciiTheme="minorHAnsi" w:hAnsiTheme="minorHAnsi" w:cstheme="minorHAnsi"/>
          <w:sz w:val="22"/>
          <w:szCs w:val="22"/>
        </w:rPr>
        <w:t>(</w:t>
      </w:r>
      <w:r w:rsidRPr="0039563A">
        <w:rPr>
          <w:rFonts w:asciiTheme="minorHAnsi" w:hAnsiTheme="minorHAnsi" w:cstheme="minorHAnsi"/>
          <w:sz w:val="22"/>
          <w:szCs w:val="22"/>
        </w:rPr>
        <w:t xml:space="preserve"> “</w:t>
      </w:r>
      <w:proofErr w:type="gramEnd"/>
      <w:r w:rsidRPr="0039563A">
        <w:rPr>
          <w:rFonts w:asciiTheme="minorHAnsi" w:hAnsiTheme="minorHAnsi" w:cstheme="minorHAnsi"/>
          <w:sz w:val="22"/>
          <w:szCs w:val="22"/>
        </w:rPr>
        <w:t>I think this picture is in southern Europe because I can see the grapes growing. The building could be a French chateaux because...”</w:t>
      </w:r>
      <w:r w:rsidRPr="0039563A">
        <w:rPr>
          <w:rFonts w:asciiTheme="minorHAnsi" w:hAnsiTheme="minorHAnsi" w:cstheme="minorHAnsi"/>
          <w:sz w:val="22"/>
          <w:szCs w:val="22"/>
        </w:rPr>
        <w:t>)</w:t>
      </w:r>
      <w:r w:rsidRPr="0039563A">
        <w:rPr>
          <w:rFonts w:asciiTheme="minorHAnsi" w:hAnsiTheme="minorHAnsi" w:cstheme="minorHAnsi"/>
          <w:sz w:val="22"/>
          <w:szCs w:val="22"/>
        </w:rPr>
        <w:t xml:space="preserve">. </w:t>
      </w:r>
    </w:p>
    <w:p w:rsidR="0039563A" w:rsidRPr="0039563A" w:rsidRDefault="0039563A" w:rsidP="0039563A">
      <w:pPr>
        <w:pStyle w:val="Default"/>
        <w:rPr>
          <w:rFonts w:asciiTheme="minorHAnsi" w:hAnsiTheme="minorHAnsi" w:cstheme="minorHAnsi"/>
          <w:sz w:val="22"/>
          <w:szCs w:val="22"/>
        </w:rPr>
      </w:pPr>
    </w:p>
    <w:p w:rsidR="0039563A" w:rsidRDefault="0039563A" w:rsidP="0039563A">
      <w:pPr>
        <w:rPr>
          <w:rFonts w:cstheme="minorHAnsi"/>
        </w:rPr>
      </w:pPr>
      <w:r w:rsidRPr="0039563A">
        <w:rPr>
          <w:rFonts w:cstheme="minorHAnsi"/>
        </w:rPr>
        <w:t xml:space="preserve">Draw a </w:t>
      </w:r>
      <w:proofErr w:type="spellStart"/>
      <w:r w:rsidRPr="0039563A">
        <w:rPr>
          <w:rFonts w:cstheme="minorHAnsi"/>
        </w:rPr>
        <w:t>venn</w:t>
      </w:r>
      <w:proofErr w:type="spellEnd"/>
      <w:r w:rsidRPr="0039563A">
        <w:rPr>
          <w:rFonts w:cstheme="minorHAnsi"/>
        </w:rPr>
        <w:t xml:space="preserve"> diagram detailing the similarities and differences between this country and England.</w:t>
      </w:r>
    </w:p>
    <w:p w:rsidR="007961D5" w:rsidRDefault="007961D5" w:rsidP="0039563A">
      <w:pPr>
        <w:rPr>
          <w:rFonts w:cstheme="minorHAnsi"/>
        </w:rPr>
      </w:pPr>
    </w:p>
    <w:p w:rsidR="0039563A" w:rsidRPr="007961D5" w:rsidRDefault="0039563A" w:rsidP="0039563A">
      <w:pPr>
        <w:rPr>
          <w:rFonts w:cstheme="minorHAnsi"/>
          <w:b/>
        </w:rPr>
      </w:pPr>
      <w:r w:rsidRPr="007961D5">
        <w:rPr>
          <w:rFonts w:cstheme="minorHAnsi"/>
          <w:b/>
        </w:rPr>
        <w:t>Tuesday</w:t>
      </w:r>
    </w:p>
    <w:p w:rsidR="0039563A" w:rsidRPr="007961D5" w:rsidRDefault="0039563A" w:rsidP="0039563A">
      <w:pPr>
        <w:rPr>
          <w:rFonts w:cstheme="minorHAnsi"/>
          <w:b/>
        </w:rPr>
      </w:pPr>
      <w:r w:rsidRPr="007961D5">
        <w:rPr>
          <w:rFonts w:cstheme="minorHAnsi"/>
          <w:b/>
        </w:rPr>
        <w:t>LO: To form an impression on the characters from the 1</w:t>
      </w:r>
      <w:r w:rsidRPr="007961D5">
        <w:rPr>
          <w:rFonts w:cstheme="minorHAnsi"/>
          <w:b/>
          <w:vertAlign w:val="superscript"/>
        </w:rPr>
        <w:t>st</w:t>
      </w:r>
      <w:r w:rsidR="007961D5">
        <w:rPr>
          <w:rFonts w:cstheme="minorHAnsi"/>
          <w:b/>
        </w:rPr>
        <w:t xml:space="preserve"> chapter</w:t>
      </w:r>
    </w:p>
    <w:p w:rsidR="0039563A" w:rsidRPr="0039563A" w:rsidRDefault="0039563A" w:rsidP="0039563A">
      <w:pPr>
        <w:rPr>
          <w:rFonts w:cstheme="minorHAnsi"/>
        </w:rPr>
      </w:pPr>
      <w:r w:rsidRPr="0039563A">
        <w:rPr>
          <w:rFonts w:cstheme="minorHAnsi"/>
        </w:rPr>
        <w:t>After reading</w:t>
      </w:r>
      <w:r>
        <w:rPr>
          <w:rFonts w:cstheme="minorHAnsi"/>
        </w:rPr>
        <w:t xml:space="preserve"> the 1</w:t>
      </w:r>
      <w:r w:rsidRPr="0039563A">
        <w:rPr>
          <w:rFonts w:cstheme="minorHAnsi"/>
          <w:vertAlign w:val="superscript"/>
        </w:rPr>
        <w:t>st</w:t>
      </w:r>
      <w:r>
        <w:rPr>
          <w:rFonts w:cstheme="minorHAnsi"/>
        </w:rPr>
        <w:t xml:space="preserve"> chapter</w:t>
      </w:r>
      <w:r w:rsidRPr="0039563A">
        <w:rPr>
          <w:rFonts w:cstheme="minorHAnsi"/>
        </w:rPr>
        <w:t xml:space="preserve">, focus on the four children in the photo on </w:t>
      </w:r>
      <w:r>
        <w:rPr>
          <w:rFonts w:cstheme="minorHAnsi"/>
        </w:rPr>
        <w:t xml:space="preserve">page 8 and discuss, </w:t>
      </w:r>
      <w:r w:rsidRPr="0039563A">
        <w:rPr>
          <w:rFonts w:cstheme="minorHAnsi"/>
        </w:rPr>
        <w:t xml:space="preserve">what the reader knows about each child and their relationship with the others. </w:t>
      </w:r>
      <w:r>
        <w:rPr>
          <w:rFonts w:cstheme="minorHAnsi"/>
        </w:rPr>
        <w:t>R</w:t>
      </w:r>
      <w:r w:rsidRPr="0039563A">
        <w:rPr>
          <w:rFonts w:cstheme="minorHAnsi"/>
        </w:rPr>
        <w:t xml:space="preserve">efer to details in the text and their impressions from the photo. </w:t>
      </w:r>
      <w:r>
        <w:rPr>
          <w:rFonts w:cstheme="minorHAnsi"/>
        </w:rPr>
        <w:t>Label the picture with the information that is in the text on each character. T</w:t>
      </w:r>
      <w:r w:rsidRPr="0039563A">
        <w:rPr>
          <w:rFonts w:cstheme="minorHAnsi"/>
        </w:rPr>
        <w:t>he photo</w:t>
      </w:r>
      <w:r>
        <w:rPr>
          <w:rFonts w:cstheme="minorHAnsi"/>
        </w:rPr>
        <w:t>grapher as a fifth character. What do you think is</w:t>
      </w:r>
      <w:r w:rsidRPr="0039563A">
        <w:rPr>
          <w:rFonts w:cstheme="minorHAnsi"/>
        </w:rPr>
        <w:t xml:space="preserve"> his relationship </w:t>
      </w:r>
      <w:r>
        <w:rPr>
          <w:rFonts w:cstheme="minorHAnsi"/>
        </w:rPr>
        <w:t>with the children in the photo?</w:t>
      </w:r>
    </w:p>
    <w:p w:rsidR="0039563A" w:rsidRDefault="0039563A" w:rsidP="0039563A">
      <w:pPr>
        <w:rPr>
          <w:rFonts w:cstheme="minorHAnsi"/>
        </w:rPr>
      </w:pPr>
      <w:r>
        <w:rPr>
          <w:rFonts w:cstheme="minorHAnsi"/>
        </w:rPr>
        <w:t>P</w:t>
      </w:r>
      <w:r w:rsidR="007961D5">
        <w:rPr>
          <w:rFonts w:cstheme="minorHAnsi"/>
        </w:rPr>
        <w:t>ick a photo from Resource 2</w:t>
      </w:r>
      <w:r w:rsidRPr="0039563A">
        <w:rPr>
          <w:rFonts w:cstheme="minorHAnsi"/>
        </w:rPr>
        <w:t xml:space="preserve"> and create a word portrait for each child in the photo. (The word portrait can be a list of words and phrases, or a couple of sentences describing their physical characteristics, including clothes and physical features, and speculating on their personality, such as witty, likes teasing girls, popular, lazy but clever, etc.) The students should decide why the photographer was taking the photo, and when and where. </w:t>
      </w:r>
    </w:p>
    <w:p w:rsidR="0039563A" w:rsidRDefault="0039563A" w:rsidP="0039563A">
      <w:hyperlink r:id="rId5" w:history="1">
        <w:r>
          <w:rPr>
            <w:rStyle w:val="Hyperlink"/>
          </w:rPr>
          <w:t>https://archive.org/details/271439-the-unforgotten-coat-by-frank-cottrell-boyce/mode/2up</w:t>
        </w:r>
      </w:hyperlink>
    </w:p>
    <w:p w:rsidR="007961D5" w:rsidRDefault="007961D5" w:rsidP="0039563A"/>
    <w:p w:rsidR="007961D5" w:rsidRPr="007961D5" w:rsidRDefault="007961D5" w:rsidP="0039563A">
      <w:pPr>
        <w:rPr>
          <w:b/>
        </w:rPr>
      </w:pPr>
      <w:r w:rsidRPr="007961D5">
        <w:rPr>
          <w:b/>
        </w:rPr>
        <w:t>Wednesday</w:t>
      </w:r>
    </w:p>
    <w:p w:rsidR="007961D5" w:rsidRPr="007961D5" w:rsidRDefault="007961D5" w:rsidP="007961D5">
      <w:pPr>
        <w:rPr>
          <w:rFonts w:cstheme="minorHAnsi"/>
          <w:b/>
        </w:rPr>
      </w:pPr>
      <w:r>
        <w:rPr>
          <w:rFonts w:cstheme="minorHAnsi"/>
          <w:b/>
        </w:rPr>
        <w:t>LO</w:t>
      </w:r>
      <w:r w:rsidRPr="007961D5">
        <w:rPr>
          <w:rFonts w:cstheme="minorHAnsi"/>
          <w:b/>
        </w:rPr>
        <w:t>: Retrieve and record information from non-fiction</w:t>
      </w:r>
    </w:p>
    <w:p w:rsidR="007961D5" w:rsidRDefault="007961D5" w:rsidP="007961D5">
      <w:pPr>
        <w:rPr>
          <w:rFonts w:cstheme="minorHAnsi"/>
        </w:rPr>
      </w:pPr>
      <w:r>
        <w:rPr>
          <w:rFonts w:cstheme="minorHAnsi"/>
        </w:rPr>
        <w:t xml:space="preserve">Look at </w:t>
      </w:r>
      <w:r w:rsidRPr="007961D5">
        <w:rPr>
          <w:rFonts w:cstheme="minorHAnsi"/>
        </w:rPr>
        <w:t>Mongolia and Liverpool on world map and discuss distances involved. Using a countr</w:t>
      </w:r>
      <w:r>
        <w:rPr>
          <w:rFonts w:cstheme="minorHAnsi"/>
        </w:rPr>
        <w:t>y fact file from the Internet,</w:t>
      </w:r>
      <w:r w:rsidRPr="007961D5">
        <w:rPr>
          <w:rFonts w:cstheme="minorHAnsi"/>
        </w:rPr>
        <w:t xml:space="preserve"> capture key facts ab</w:t>
      </w:r>
      <w:r>
        <w:rPr>
          <w:rFonts w:cstheme="minorHAnsi"/>
        </w:rPr>
        <w:t>out Mongolia and record in your</w:t>
      </w:r>
      <w:r w:rsidRPr="007961D5">
        <w:rPr>
          <w:rFonts w:cstheme="minorHAnsi"/>
        </w:rPr>
        <w:t xml:space="preserve"> books. </w:t>
      </w:r>
      <w:r>
        <w:rPr>
          <w:rFonts w:cstheme="minorHAnsi"/>
        </w:rPr>
        <w:t xml:space="preserve">Write a paragraph detailing the </w:t>
      </w:r>
      <w:r w:rsidRPr="007961D5">
        <w:rPr>
          <w:rFonts w:cstheme="minorHAnsi"/>
        </w:rPr>
        <w:t>differences</w:t>
      </w:r>
      <w:r>
        <w:rPr>
          <w:rFonts w:cstheme="minorHAnsi"/>
        </w:rPr>
        <w:t xml:space="preserve"> and similarities</w:t>
      </w:r>
      <w:r w:rsidRPr="007961D5">
        <w:rPr>
          <w:rFonts w:cstheme="minorHAnsi"/>
        </w:rPr>
        <w:t xml:space="preserve"> between life in Liverpool and Mongolia. </w:t>
      </w:r>
    </w:p>
    <w:p w:rsidR="007961D5" w:rsidRDefault="007961D5" w:rsidP="007961D5">
      <w:pPr>
        <w:rPr>
          <w:rFonts w:cstheme="minorHAnsi"/>
        </w:rPr>
      </w:pPr>
      <w:r w:rsidRPr="007961D5">
        <w:rPr>
          <w:rFonts w:cstheme="minorHAnsi"/>
        </w:rPr>
        <w:t>Read up to p. 30.</w:t>
      </w:r>
    </w:p>
    <w:p w:rsidR="007961D5" w:rsidRDefault="007961D5" w:rsidP="007961D5">
      <w:pPr>
        <w:rPr>
          <w:rFonts w:cstheme="minorHAnsi"/>
        </w:rPr>
      </w:pPr>
    </w:p>
    <w:p w:rsidR="007961D5" w:rsidRPr="007961D5" w:rsidRDefault="007961D5" w:rsidP="007961D5">
      <w:pPr>
        <w:rPr>
          <w:rFonts w:cstheme="minorHAnsi"/>
          <w:b/>
        </w:rPr>
      </w:pPr>
      <w:r w:rsidRPr="007961D5">
        <w:rPr>
          <w:rFonts w:cstheme="minorHAnsi"/>
          <w:b/>
        </w:rPr>
        <w:t>Thursday</w:t>
      </w:r>
    </w:p>
    <w:p w:rsidR="007961D5" w:rsidRDefault="007961D5" w:rsidP="007961D5">
      <w:pPr>
        <w:pStyle w:val="Default"/>
        <w:rPr>
          <w:b/>
          <w:bCs/>
          <w:sz w:val="20"/>
          <w:szCs w:val="20"/>
        </w:rPr>
      </w:pPr>
      <w:r>
        <w:rPr>
          <w:b/>
          <w:bCs/>
          <w:sz w:val="20"/>
          <w:szCs w:val="20"/>
        </w:rPr>
        <w:t>LO</w:t>
      </w:r>
      <w:r>
        <w:rPr>
          <w:b/>
          <w:bCs/>
          <w:sz w:val="20"/>
          <w:szCs w:val="20"/>
        </w:rPr>
        <w:t xml:space="preserve">: Make inferences about characters, justifying with evidence </w:t>
      </w:r>
    </w:p>
    <w:p w:rsidR="007961D5" w:rsidRDefault="007961D5" w:rsidP="007961D5">
      <w:pPr>
        <w:pStyle w:val="Default"/>
        <w:rPr>
          <w:sz w:val="20"/>
          <w:szCs w:val="20"/>
        </w:rPr>
      </w:pPr>
    </w:p>
    <w:p w:rsidR="007961D5" w:rsidRDefault="007961D5" w:rsidP="007961D5">
      <w:pPr>
        <w:rPr>
          <w:rFonts w:cstheme="minorHAnsi"/>
        </w:rPr>
      </w:pPr>
      <w:r>
        <w:rPr>
          <w:rFonts w:cstheme="minorHAnsi"/>
        </w:rPr>
        <w:t xml:space="preserve">Infer from the text </w:t>
      </w:r>
      <w:r w:rsidR="004500CE">
        <w:rPr>
          <w:rFonts w:cstheme="minorHAnsi"/>
        </w:rPr>
        <w:t>(using what they say or from that is said about them) what sort of people the five children are.)(</w:t>
      </w:r>
      <w:proofErr w:type="spellStart"/>
      <w:proofErr w:type="gramStart"/>
      <w:r w:rsidR="004500CE">
        <w:rPr>
          <w:rFonts w:cstheme="minorHAnsi"/>
        </w:rPr>
        <w:t>ie</w:t>
      </w:r>
      <w:proofErr w:type="spellEnd"/>
      <w:proofErr w:type="gramEnd"/>
      <w:r w:rsidR="004500CE">
        <w:rPr>
          <w:rFonts w:cstheme="minorHAnsi"/>
        </w:rPr>
        <w:t xml:space="preserve"> </w:t>
      </w:r>
      <w:proofErr w:type="spellStart"/>
      <w:r w:rsidR="004500CE">
        <w:rPr>
          <w:rFonts w:cstheme="minorHAnsi"/>
        </w:rPr>
        <w:t>Saskia</w:t>
      </w:r>
      <w:proofErr w:type="spellEnd"/>
      <w:r w:rsidR="004500CE">
        <w:rPr>
          <w:rFonts w:cstheme="minorHAnsi"/>
        </w:rPr>
        <w:t xml:space="preserve"> is selfish as it says that she “does not care about anyone but herself”)</w:t>
      </w:r>
    </w:p>
    <w:p w:rsidR="004500CE" w:rsidRDefault="004500CE" w:rsidP="007961D5">
      <w:pPr>
        <w:rPr>
          <w:rFonts w:cstheme="minorHAnsi"/>
        </w:rPr>
      </w:pPr>
    </w:p>
    <w:p w:rsidR="004500CE" w:rsidRPr="004500CE" w:rsidRDefault="004500CE" w:rsidP="007961D5">
      <w:pPr>
        <w:rPr>
          <w:rFonts w:cstheme="minorHAnsi"/>
          <w:b/>
        </w:rPr>
      </w:pPr>
      <w:r w:rsidRPr="004500CE">
        <w:rPr>
          <w:rFonts w:cstheme="minorHAnsi"/>
          <w:b/>
        </w:rPr>
        <w:t>Friday</w:t>
      </w:r>
    </w:p>
    <w:p w:rsidR="004500CE" w:rsidRPr="004500CE" w:rsidRDefault="004500CE" w:rsidP="004500CE">
      <w:pPr>
        <w:rPr>
          <w:rFonts w:cstheme="minorHAnsi"/>
          <w:b/>
        </w:rPr>
      </w:pPr>
      <w:r w:rsidRPr="004500CE">
        <w:rPr>
          <w:rFonts w:cstheme="minorHAnsi"/>
          <w:b/>
        </w:rPr>
        <w:t>LO:</w:t>
      </w:r>
      <w:r w:rsidRPr="004500CE">
        <w:rPr>
          <w:rFonts w:cstheme="minorHAnsi"/>
          <w:b/>
        </w:rPr>
        <w:t xml:space="preserve"> Apply knowledge to understand the meaning of new words</w:t>
      </w:r>
    </w:p>
    <w:p w:rsidR="004500CE" w:rsidRPr="004500CE" w:rsidRDefault="004500CE" w:rsidP="004500CE">
      <w:pPr>
        <w:rPr>
          <w:rFonts w:cstheme="minorHAnsi"/>
        </w:rPr>
      </w:pPr>
      <w:r>
        <w:rPr>
          <w:rFonts w:cstheme="minorHAnsi"/>
        </w:rPr>
        <w:lastRenderedPageBreak/>
        <w:t>R</w:t>
      </w:r>
      <w:r w:rsidRPr="004500CE">
        <w:rPr>
          <w:rFonts w:cstheme="minorHAnsi"/>
        </w:rPr>
        <w:t xml:space="preserve">e-read pp. 29-30 up to ‘nomads’. </w:t>
      </w:r>
      <w:r>
        <w:rPr>
          <w:rFonts w:cstheme="minorHAnsi"/>
        </w:rPr>
        <w:t>What does</w:t>
      </w:r>
      <w:r w:rsidRPr="004500CE">
        <w:rPr>
          <w:rFonts w:cstheme="minorHAnsi"/>
        </w:rPr>
        <w:t xml:space="preserve"> ‘nomad’</w:t>
      </w:r>
      <w:r>
        <w:rPr>
          <w:rFonts w:cstheme="minorHAnsi"/>
        </w:rPr>
        <w:t xml:space="preserve"> mean?</w:t>
      </w:r>
      <w:r w:rsidRPr="004500CE">
        <w:rPr>
          <w:rFonts w:cstheme="minorHAnsi"/>
        </w:rPr>
        <w:t xml:space="preserve"> What does this say about the boys? </w:t>
      </w:r>
      <w:r>
        <w:rPr>
          <w:rFonts w:cstheme="minorHAnsi"/>
        </w:rPr>
        <w:t>Find 2</w:t>
      </w:r>
      <w:r w:rsidRPr="004500CE">
        <w:rPr>
          <w:rFonts w:cstheme="minorHAnsi"/>
        </w:rPr>
        <w:t xml:space="preserve"> synonyms. </w:t>
      </w:r>
      <w:r>
        <w:rPr>
          <w:rFonts w:cstheme="minorHAnsi"/>
        </w:rPr>
        <w:t>Complete the vocabulary cards (</w:t>
      </w:r>
      <w:r w:rsidRPr="004500CE">
        <w:rPr>
          <w:rFonts w:cstheme="minorHAnsi"/>
        </w:rPr>
        <w:t xml:space="preserve">below) </w:t>
      </w:r>
      <w:r>
        <w:rPr>
          <w:rFonts w:cstheme="minorHAnsi"/>
        </w:rPr>
        <w:t>in respect of this word.</w:t>
      </w:r>
    </w:p>
    <w:tbl>
      <w:tblPr>
        <w:tblStyle w:val="TableGrid"/>
        <w:tblW w:w="0" w:type="auto"/>
        <w:tblLook w:val="04A0" w:firstRow="1" w:lastRow="0" w:firstColumn="1" w:lastColumn="0" w:noHBand="0" w:noVBand="1"/>
      </w:tblPr>
      <w:tblGrid>
        <w:gridCol w:w="4508"/>
        <w:gridCol w:w="4508"/>
      </w:tblGrid>
      <w:tr w:rsidR="004500CE" w:rsidTr="004500CE">
        <w:tc>
          <w:tcPr>
            <w:tcW w:w="4508" w:type="dxa"/>
          </w:tcPr>
          <w:p w:rsidR="004500CE" w:rsidRPr="004500CE" w:rsidRDefault="004500CE" w:rsidP="004500CE">
            <w:pPr>
              <w:rPr>
                <w:rFonts w:cstheme="minorHAnsi"/>
              </w:rPr>
            </w:pPr>
            <w:r w:rsidRPr="004500CE">
              <w:rPr>
                <w:rFonts w:cstheme="minorHAnsi"/>
              </w:rPr>
              <w:t>Vocabulary word</w:t>
            </w:r>
          </w:p>
          <w:p w:rsidR="004500CE" w:rsidRDefault="004500CE" w:rsidP="004500CE">
            <w:pPr>
              <w:rPr>
                <w:rFonts w:cstheme="minorHAnsi"/>
              </w:rPr>
            </w:pPr>
          </w:p>
          <w:p w:rsidR="004500CE" w:rsidRPr="004500CE" w:rsidRDefault="004500CE" w:rsidP="004500CE">
            <w:pPr>
              <w:rPr>
                <w:rFonts w:cstheme="minorHAnsi"/>
                <w:b/>
              </w:rPr>
            </w:pPr>
            <w:r w:rsidRPr="004500CE">
              <w:rPr>
                <w:rFonts w:cstheme="minorHAnsi"/>
                <w:b/>
              </w:rPr>
              <w:t>Nomad</w:t>
            </w:r>
          </w:p>
          <w:p w:rsidR="004500CE" w:rsidRDefault="004500CE" w:rsidP="004500CE">
            <w:pPr>
              <w:rPr>
                <w:rFonts w:cstheme="minorHAnsi"/>
              </w:rPr>
            </w:pPr>
          </w:p>
        </w:tc>
        <w:tc>
          <w:tcPr>
            <w:tcW w:w="4508" w:type="dxa"/>
          </w:tcPr>
          <w:p w:rsidR="004500CE" w:rsidRPr="004500CE" w:rsidRDefault="004500CE" w:rsidP="004500CE">
            <w:pPr>
              <w:rPr>
                <w:rFonts w:cstheme="minorHAnsi"/>
              </w:rPr>
            </w:pPr>
            <w:r w:rsidRPr="004500CE">
              <w:rPr>
                <w:rFonts w:cstheme="minorHAnsi"/>
              </w:rPr>
              <w:t>Definition in student’s own words</w:t>
            </w: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tc>
      </w:tr>
      <w:tr w:rsidR="004500CE" w:rsidTr="004500CE">
        <w:tc>
          <w:tcPr>
            <w:tcW w:w="4508" w:type="dxa"/>
          </w:tcPr>
          <w:p w:rsidR="004500CE" w:rsidRPr="004500CE" w:rsidRDefault="004500CE" w:rsidP="004500CE">
            <w:pPr>
              <w:rPr>
                <w:rFonts w:cstheme="minorHAnsi"/>
              </w:rPr>
            </w:pPr>
            <w:r w:rsidRPr="004500CE">
              <w:rPr>
                <w:rFonts w:cstheme="minorHAnsi"/>
              </w:rPr>
              <w:t>Graphic or picture</w:t>
            </w: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p w:rsidR="004500CE" w:rsidRDefault="004500CE" w:rsidP="004500CE">
            <w:pPr>
              <w:rPr>
                <w:rFonts w:cstheme="minorHAnsi"/>
              </w:rPr>
            </w:pPr>
          </w:p>
        </w:tc>
        <w:tc>
          <w:tcPr>
            <w:tcW w:w="4508" w:type="dxa"/>
          </w:tcPr>
          <w:p w:rsidR="004500CE" w:rsidRPr="004500CE" w:rsidRDefault="004500CE" w:rsidP="004500CE">
            <w:pPr>
              <w:rPr>
                <w:rFonts w:cstheme="minorHAnsi"/>
              </w:rPr>
            </w:pPr>
            <w:r w:rsidRPr="004500CE">
              <w:rPr>
                <w:rFonts w:cstheme="minorHAnsi"/>
              </w:rPr>
              <w:t>Antonym or reminder of what the word does not mean</w:t>
            </w:r>
          </w:p>
          <w:p w:rsidR="004500CE" w:rsidRDefault="004500CE" w:rsidP="004500CE">
            <w:pPr>
              <w:rPr>
                <w:rFonts w:cstheme="minorHAnsi"/>
              </w:rPr>
            </w:pPr>
          </w:p>
        </w:tc>
      </w:tr>
    </w:tbl>
    <w:p w:rsidR="004500CE" w:rsidRDefault="004500CE" w:rsidP="004500CE">
      <w:pPr>
        <w:rPr>
          <w:rFonts w:cstheme="minorHAnsi"/>
        </w:rPr>
      </w:pPr>
    </w:p>
    <w:p w:rsidR="004500CE" w:rsidRDefault="004500CE" w:rsidP="004500CE">
      <w:pPr>
        <w:rPr>
          <w:rFonts w:cstheme="minorHAnsi"/>
        </w:rPr>
      </w:pPr>
      <w:r w:rsidRPr="004500CE">
        <w:rPr>
          <w:rFonts w:cstheme="minorHAnsi"/>
        </w:rPr>
        <w:t>Now, having read up to p.</w:t>
      </w:r>
      <w:r>
        <w:rPr>
          <w:rFonts w:cstheme="minorHAnsi"/>
        </w:rPr>
        <w:t>30, focus on Julie’s character. Answer the following questions:</w:t>
      </w:r>
    </w:p>
    <w:p w:rsidR="004500CE" w:rsidRDefault="004500CE" w:rsidP="004500CE">
      <w:pPr>
        <w:pStyle w:val="ListParagraph"/>
        <w:numPr>
          <w:ilvl w:val="0"/>
          <w:numId w:val="1"/>
        </w:numPr>
        <w:rPr>
          <w:rFonts w:cstheme="minorHAnsi"/>
        </w:rPr>
      </w:pPr>
      <w:r>
        <w:rPr>
          <w:rFonts w:cstheme="minorHAnsi"/>
        </w:rPr>
        <w:t>W</w:t>
      </w:r>
      <w:r w:rsidRPr="004500CE">
        <w:rPr>
          <w:rFonts w:cstheme="minorHAnsi"/>
        </w:rPr>
        <w:t xml:space="preserve">hat does </w:t>
      </w:r>
      <w:proofErr w:type="spellStart"/>
      <w:r w:rsidRPr="004500CE">
        <w:rPr>
          <w:rFonts w:cstheme="minorHAnsi"/>
        </w:rPr>
        <w:t>Chingis</w:t>
      </w:r>
      <w:proofErr w:type="spellEnd"/>
      <w:r w:rsidRPr="004500CE">
        <w:rPr>
          <w:rFonts w:cstheme="minorHAnsi"/>
        </w:rPr>
        <w:t xml:space="preserve"> want Julie to do for him and his brother? </w:t>
      </w:r>
    </w:p>
    <w:p w:rsidR="004500CE" w:rsidRDefault="004500CE" w:rsidP="004500CE">
      <w:pPr>
        <w:pStyle w:val="ListParagraph"/>
        <w:numPr>
          <w:ilvl w:val="0"/>
          <w:numId w:val="1"/>
        </w:numPr>
        <w:rPr>
          <w:rFonts w:cstheme="minorHAnsi"/>
        </w:rPr>
      </w:pPr>
      <w:r w:rsidRPr="004500CE">
        <w:rPr>
          <w:rFonts w:cstheme="minorHAnsi"/>
        </w:rPr>
        <w:t xml:space="preserve">What does Julie do to be a Good Guide? </w:t>
      </w:r>
    </w:p>
    <w:p w:rsidR="004500CE" w:rsidRDefault="004500CE" w:rsidP="004500CE">
      <w:pPr>
        <w:pStyle w:val="ListParagraph"/>
        <w:numPr>
          <w:ilvl w:val="0"/>
          <w:numId w:val="1"/>
        </w:numPr>
        <w:rPr>
          <w:rFonts w:cstheme="minorHAnsi"/>
        </w:rPr>
      </w:pPr>
      <w:r w:rsidRPr="004500CE">
        <w:rPr>
          <w:rFonts w:cstheme="minorHAnsi"/>
        </w:rPr>
        <w:t xml:space="preserve">How is meeting the brothers changing her? </w:t>
      </w:r>
    </w:p>
    <w:p w:rsidR="004500CE" w:rsidRPr="004500CE" w:rsidRDefault="004500CE" w:rsidP="004500CE">
      <w:pPr>
        <w:rPr>
          <w:rFonts w:cstheme="minorHAnsi"/>
        </w:rPr>
      </w:pPr>
      <w:r w:rsidRPr="004500CE">
        <w:rPr>
          <w:rFonts w:cstheme="minorHAnsi"/>
        </w:rPr>
        <w:t xml:space="preserve">Using the text, pupils create a table of Julie’s concerns and behaviour before and after meeting the brothers. </w:t>
      </w:r>
      <w:r>
        <w:rPr>
          <w:rFonts w:cstheme="minorHAnsi"/>
        </w:rPr>
        <w:t>Q</w:t>
      </w:r>
      <w:r w:rsidRPr="004500CE">
        <w:rPr>
          <w:rFonts w:cstheme="minorHAnsi"/>
        </w:rPr>
        <w:t xml:space="preserve">uote from the text where possible. </w:t>
      </w:r>
    </w:p>
    <w:sectPr w:rsidR="004500CE" w:rsidRPr="00450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2260"/>
    <w:multiLevelType w:val="hybridMultilevel"/>
    <w:tmpl w:val="4C420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63A"/>
    <w:rsid w:val="001D3C2E"/>
    <w:rsid w:val="0039563A"/>
    <w:rsid w:val="004500CE"/>
    <w:rsid w:val="00530F80"/>
    <w:rsid w:val="007961D5"/>
    <w:rsid w:val="00AD1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66E2"/>
  <w15:chartTrackingRefBased/>
  <w15:docId w15:val="{4386414C-22C2-469D-B56D-3D8F3AC3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9563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39563A"/>
    <w:rPr>
      <w:color w:val="0000FF"/>
      <w:u w:val="single"/>
    </w:rPr>
  </w:style>
  <w:style w:type="table" w:styleId="TableGrid">
    <w:name w:val="Table Grid"/>
    <w:basedOn w:val="TableNormal"/>
    <w:uiPriority w:val="39"/>
    <w:rsid w:val="00450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00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rchive.org/details/271439-the-unforgotten-coat-by-frank-cottrell-boyce/mode/2u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1</cp:revision>
  <dcterms:created xsi:type="dcterms:W3CDTF">2020-06-05T15:24:00Z</dcterms:created>
  <dcterms:modified xsi:type="dcterms:W3CDTF">2020-06-05T15:56:00Z</dcterms:modified>
</cp:coreProperties>
</file>