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460" w:before="460" w:lineRule="auto"/>
        <w:jc w:val="center"/>
        <w:rPr>
          <w:b w:val="1"/>
          <w:sz w:val="48"/>
          <w:szCs w:val="48"/>
          <w:u w:val="single"/>
        </w:rPr>
      </w:pPr>
      <w:r w:rsidDel="00000000" w:rsidR="00000000" w:rsidRPr="00000000">
        <w:rPr>
          <w:b w:val="1"/>
          <w:sz w:val="48"/>
          <w:szCs w:val="48"/>
          <w:u w:val="single"/>
          <w:rtl w:val="0"/>
        </w:rPr>
        <w:t xml:space="preserve">Timetable</w:t>
      </w:r>
    </w:p>
    <w:tbl>
      <w:tblPr>
        <w:tblStyle w:val="Table1"/>
        <w:tblW w:w="98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50"/>
        <w:gridCol w:w="1230"/>
        <w:gridCol w:w="6975"/>
        <w:tblGridChange w:id="0">
          <w:tblGrid>
            <w:gridCol w:w="1650"/>
            <w:gridCol w:w="1230"/>
            <w:gridCol w:w="6975"/>
          </w:tblGrid>
        </w:tblGridChange>
      </w:tblGrid>
      <w:t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Subject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Timings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Activity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30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hyperlink r:id="rId6">
              <w:r w:rsidDel="00000000" w:rsidR="00000000" w:rsidRPr="00000000">
                <w:rPr>
                  <w:rFonts w:ascii="Comfortaa" w:cs="Comfortaa" w:eastAsia="Comfortaa" w:hAnsi="Comfortaa"/>
                  <w:b w:val="1"/>
                  <w:color w:val="1155cc"/>
                  <w:u w:val="single"/>
                </w:rPr>
                <w:drawing>
                  <wp:inline distB="114300" distT="114300" distL="114300" distR="114300">
                    <wp:extent cx="4291013" cy="2863846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291013" cy="286384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Click on the picture to take you to the activities for NATIONAL CRICKET WEEK.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We have a subscription to Online PE lessons, called Real PE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You need to enter the address: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hyperlink r:id="rId8">
              <w:r w:rsidDel="00000000" w:rsidR="00000000" w:rsidRPr="00000000">
                <w:rPr>
                  <w:rFonts w:ascii="Comfortaa" w:cs="Comfortaa" w:eastAsia="Comfortaa" w:hAnsi="Comfortaa"/>
                  <w:b w:val="1"/>
                  <w:color w:val="1155cc"/>
                  <w:u w:val="single"/>
                  <w:rtl w:val="0"/>
                </w:rPr>
                <w:t xml:space="preserve">home.jasmineactive.com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Then enter the email address: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hyperlink r:id="rId9">
              <w:r w:rsidDel="00000000" w:rsidR="00000000" w:rsidRPr="00000000">
                <w:rPr>
                  <w:rFonts w:ascii="Comfortaa" w:cs="Comfortaa" w:eastAsia="Comfortaa" w:hAnsi="Comfortaa"/>
                  <w:b w:val="1"/>
                  <w:color w:val="1155cc"/>
                  <w:u w:val="single"/>
                  <w:rtl w:val="0"/>
                </w:rPr>
                <w:t xml:space="preserve">parent@brockenhur-1.com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 Password: brockenhur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Mental Maths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5-10 minutes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left="141.7322834645671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See Maths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Maths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45 minutes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White Rose Website. Summer 1 Week 8 Day 1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Spellings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15 Minutes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Spelling Shed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Your spellings this week;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color w:val="363636"/>
                <w:sz w:val="24"/>
                <w:szCs w:val="24"/>
                <w:shd w:fill="fafafa" w:val="clear"/>
                <w:rtl w:val="0"/>
              </w:rPr>
              <w:t xml:space="preserve">quarter,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color w:val="363636"/>
                <w:sz w:val="24"/>
                <w:szCs w:val="24"/>
                <w:highlight w:val="white"/>
                <w:rtl w:val="0"/>
              </w:rPr>
              <w:t xml:space="preserve">possible,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color w:val="363636"/>
                <w:sz w:val="24"/>
                <w:szCs w:val="24"/>
                <w:shd w:fill="fafafa" w:val="clear"/>
                <w:rtl w:val="0"/>
              </w:rPr>
              <w:t xml:space="preserve">peculiar,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color w:val="363636"/>
                <w:sz w:val="24"/>
                <w:szCs w:val="24"/>
                <w:highlight w:val="white"/>
                <w:rtl w:val="0"/>
              </w:rPr>
              <w:t xml:space="preserve">heard,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color w:val="363636"/>
                <w:sz w:val="24"/>
                <w:szCs w:val="24"/>
                <w:shd w:fill="fafafa" w:val="clear"/>
                <w:rtl w:val="0"/>
              </w:rPr>
              <w:t xml:space="preserve">guard,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color w:val="363636"/>
                <w:sz w:val="24"/>
                <w:szCs w:val="24"/>
                <w:highlight w:val="white"/>
                <w:rtl w:val="0"/>
              </w:rPr>
              <w:t xml:space="preserve">eight,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color w:val="363636"/>
                <w:sz w:val="24"/>
                <w:szCs w:val="24"/>
                <w:shd w:fill="fafafa" w:val="clear"/>
                <w:rtl w:val="0"/>
              </w:rPr>
              <w:t xml:space="preserve">consider,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color w:val="363636"/>
                <w:sz w:val="24"/>
                <w:szCs w:val="24"/>
                <w:highlight w:val="white"/>
                <w:rtl w:val="0"/>
              </w:rPr>
              <w:t xml:space="preserve">century,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color w:val="363636"/>
                <w:sz w:val="24"/>
                <w:szCs w:val="24"/>
                <w:shd w:fill="fafafa" w:val="clear"/>
                <w:rtl w:val="0"/>
              </w:rPr>
              <w:t xml:space="preserve">breathe,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color w:val="363636"/>
                <w:sz w:val="24"/>
                <w:szCs w:val="24"/>
                <w:highlight w:val="white"/>
                <w:rtl w:val="0"/>
              </w:rPr>
              <w:t xml:space="preserve">accidentally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Play on spelling shed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Writing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30 minutes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LO: To build descriptive vocabulary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  <w:drawing>
                <wp:inline distB="114300" distT="114300" distL="114300" distR="114300">
                  <wp:extent cx="4295775" cy="26289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11857" l="17960" r="18847" t="19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262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Caveat" w:cs="Caveat" w:eastAsia="Caveat" w:hAnsi="Caveat"/>
                <w:color w:val="5f6368"/>
                <w:sz w:val="36"/>
                <w:szCs w:val="36"/>
              </w:rPr>
            </w:pPr>
            <w:r w:rsidDel="00000000" w:rsidR="00000000" w:rsidRPr="00000000">
              <w:rPr>
                <w:rFonts w:ascii="Caveat" w:cs="Caveat" w:eastAsia="Caveat" w:hAnsi="Caveat"/>
                <w:color w:val="5f6368"/>
                <w:sz w:val="36"/>
                <w:szCs w:val="36"/>
                <w:rtl w:val="0"/>
              </w:rPr>
              <w:t xml:space="preserve">Activity in Google Classroom.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Reading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The Man Who Stole a Mountain (2)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If you have finished the first section, then I have added the 2nd part, if not, carry on listening and enjoying the text. 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Open up the questions, then press the play button (top right). It sends you to a youtube link where the poem is read.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The reading and answering questions should take you about 2 sessions.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The science of sound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1 hour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Watch the 3 videos and complete the 2 tasks.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after="460" w:before="460" w:lineRule="auto"/>
        <w:jc w:val="center"/>
        <w:rPr>
          <w:rFonts w:ascii="Comfortaa" w:cs="Comfortaa" w:eastAsia="Comfortaa" w:hAnsi="Comforta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rPr>
          <w:rFonts w:ascii="Comfortaa" w:cs="Comfortaa" w:eastAsia="Comfortaa" w:hAnsi="Comforta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2" w:type="default"/>
      <w:pgSz w:h="16834" w:w="11909"/>
      <w:pgMar w:bottom="1440" w:top="1133.8582677165355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Comfortaa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jc w:val="left"/>
      <w:rPr>
        <w:b w:val="1"/>
        <w:sz w:val="60"/>
        <w:szCs w:val="60"/>
        <w:u w:val="single"/>
      </w:rPr>
    </w:pPr>
    <w:r w:rsidDel="00000000" w:rsidR="00000000" w:rsidRPr="00000000">
      <w:rPr>
        <w:b w:val="1"/>
        <w:sz w:val="60"/>
        <w:szCs w:val="60"/>
        <w:u w:val="single"/>
        <w:rtl w:val="0"/>
      </w:rPr>
      <w:t xml:space="preserve">24/06/20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hyperlink" Target="https://whiterosemaths.com/homelearning/year-3/" TargetMode="External"/><Relationship Id="rId12" Type="http://schemas.openxmlformats.org/officeDocument/2006/relationships/header" Target="header1.xml"/><Relationship Id="rId9" Type="http://schemas.openxmlformats.org/officeDocument/2006/relationships/hyperlink" Target="mailto:parent@brockenhurst-1.com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chancetoshine.org/blogs/national-cricket-week-2020?utm_campaign=ed92d81baf-EMAIL_CAMPAIGN_2020_06_21_07_27&amp;utm_medium=email&amp;utm_source=Portal+Teachers&amp;utm_term=0_b4486fc5f7-ed92d81baf-123743345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home.jasmineactive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Comfortaa-regular.ttf"/><Relationship Id="rId4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