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8" w:type="dxa"/>
        <w:tblLayout w:type="fixed"/>
        <w:tblLook w:val="0000" w:firstRow="0" w:lastRow="0" w:firstColumn="0" w:lastColumn="0" w:noHBand="0" w:noVBand="0"/>
      </w:tblPr>
      <w:tblGrid>
        <w:gridCol w:w="5387"/>
        <w:gridCol w:w="567"/>
        <w:gridCol w:w="5103"/>
      </w:tblGrid>
      <w:tr w:rsidR="00741DA0" w:rsidRPr="00A43E50" w:rsidTr="00D72467">
        <w:trPr>
          <w:trHeight w:val="1190"/>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741DA0" w:rsidRPr="00D72467" w:rsidRDefault="00EF0B41" w:rsidP="00EF0B41">
            <w:pPr>
              <w:pStyle w:val="Heading3"/>
              <w:rPr>
                <w:rFonts w:ascii="Arial Narrow" w:eastAsia="Times New Roman" w:hAnsi="Arial Narrow"/>
                <w:b w:val="0"/>
                <w:sz w:val="28"/>
                <w:szCs w:val="28"/>
              </w:rPr>
            </w:pPr>
            <w:bookmarkStart w:id="0" w:name="_GoBack"/>
            <w:bookmarkEnd w:id="0"/>
            <w:r>
              <w:rPr>
                <w:rFonts w:ascii="Arial Narrow" w:eastAsia="Times New Roman" w:hAnsi="Arial Narrow"/>
                <w:b w:val="0"/>
                <w:sz w:val="28"/>
                <w:szCs w:val="28"/>
              </w:rPr>
              <w:t>When John</w:t>
            </w:r>
            <w:r w:rsidR="00741DA0" w:rsidRPr="00D72467">
              <w:rPr>
                <w:rFonts w:ascii="Arial Narrow" w:eastAsia="Times New Roman" w:hAnsi="Arial Narrow"/>
                <w:b w:val="0"/>
                <w:sz w:val="28"/>
                <w:szCs w:val="28"/>
              </w:rPr>
              <w:t xml:space="preserve"> </w:t>
            </w:r>
            <w:r>
              <w:rPr>
                <w:rFonts w:ascii="Arial Narrow" w:eastAsia="Times New Roman" w:hAnsi="Arial Narrow"/>
                <w:b w:val="0"/>
                <w:sz w:val="28"/>
                <w:szCs w:val="28"/>
              </w:rPr>
              <w:t xml:space="preserve">became King, England was bankrupt. Richard I had spent so much on wars and Crusades that there was hardly any money left in the royal treasury. </w:t>
            </w:r>
          </w:p>
        </w:tc>
        <w:tc>
          <w:tcPr>
            <w:tcW w:w="567" w:type="dxa"/>
            <w:tcBorders>
              <w:left w:val="single" w:sz="4" w:space="0" w:color="auto"/>
              <w:right w:val="single" w:sz="4" w:space="0" w:color="auto"/>
            </w:tcBorders>
            <w:vAlign w:val="center"/>
          </w:tcPr>
          <w:p w:rsidR="00741DA0" w:rsidRPr="00D72467" w:rsidRDefault="00741DA0" w:rsidP="00A43E50">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741DA0" w:rsidRPr="00DF0B95" w:rsidRDefault="00DF0B95" w:rsidP="00DF0B95">
            <w:pPr>
              <w:pStyle w:val="Heading3"/>
              <w:rPr>
                <w:rFonts w:ascii="Arial Narrow" w:hAnsi="Arial Narrow"/>
                <w:b w:val="0"/>
                <w:bCs w:val="0"/>
                <w:sz w:val="28"/>
                <w:szCs w:val="28"/>
              </w:rPr>
            </w:pPr>
            <w:r w:rsidRPr="00DF0B95">
              <w:rPr>
                <w:rFonts w:ascii="Arial Narrow" w:hAnsi="Arial Narrow" w:cs="Calibri"/>
                <w:b w:val="0"/>
                <w:color w:val="000000"/>
                <w:sz w:val="28"/>
                <w:szCs w:val="28"/>
              </w:rPr>
              <w:t xml:space="preserve">Henry II and Richard I had only </w:t>
            </w:r>
            <w:r>
              <w:rPr>
                <w:rFonts w:ascii="Arial Narrow" w:hAnsi="Arial Narrow" w:cs="Calibri"/>
                <w:b w:val="0"/>
                <w:color w:val="000000"/>
                <w:sz w:val="28"/>
                <w:szCs w:val="28"/>
              </w:rPr>
              <w:t>visited England for a total of four</w:t>
            </w:r>
            <w:r w:rsidRPr="00DF0B95">
              <w:rPr>
                <w:rFonts w:ascii="Arial Narrow" w:hAnsi="Arial Narrow" w:cs="Calibri"/>
                <w:b w:val="0"/>
                <w:color w:val="000000"/>
                <w:sz w:val="28"/>
                <w:szCs w:val="28"/>
              </w:rPr>
              <w:t xml:space="preserve"> years out of 45 years.</w:t>
            </w:r>
            <w:r>
              <w:rPr>
                <w:rFonts w:ascii="Arial Narrow" w:hAnsi="Arial Narrow" w:cs="Calibri"/>
                <w:b w:val="0"/>
                <w:color w:val="000000"/>
                <w:sz w:val="28"/>
                <w:szCs w:val="28"/>
              </w:rPr>
              <w:t xml:space="preserve"> King J</w:t>
            </w:r>
            <w:r w:rsidRPr="00DF0B95">
              <w:rPr>
                <w:rFonts w:ascii="Arial Narrow" w:hAnsi="Arial Narrow" w:cs="Calibri"/>
                <w:b w:val="0"/>
                <w:color w:val="000000"/>
                <w:sz w:val="28"/>
                <w:szCs w:val="28"/>
              </w:rPr>
              <w:t xml:space="preserve">ohn </w:t>
            </w:r>
            <w:r>
              <w:rPr>
                <w:rFonts w:ascii="Arial Narrow" w:hAnsi="Arial Narrow" w:cs="Calibri"/>
                <w:b w:val="0"/>
                <w:color w:val="000000"/>
                <w:sz w:val="28"/>
                <w:szCs w:val="28"/>
              </w:rPr>
              <w:t xml:space="preserve">spent most of his reign </w:t>
            </w:r>
            <w:r w:rsidRPr="00DF0B95">
              <w:rPr>
                <w:rFonts w:ascii="Arial Narrow" w:hAnsi="Arial Narrow" w:cs="Calibri"/>
                <w:b w:val="0"/>
                <w:color w:val="000000"/>
                <w:sz w:val="28"/>
                <w:szCs w:val="28"/>
              </w:rPr>
              <w:t>in England</w:t>
            </w:r>
            <w:r w:rsidR="00DA606B">
              <w:rPr>
                <w:rFonts w:ascii="Arial Narrow" w:hAnsi="Arial Narrow" w:cs="Calibri"/>
                <w:b w:val="0"/>
                <w:color w:val="000000"/>
                <w:sz w:val="28"/>
                <w:szCs w:val="28"/>
              </w:rPr>
              <w:t xml:space="preserve"> doing his job as King</w:t>
            </w:r>
            <w:r w:rsidRPr="00DF0B95">
              <w:rPr>
                <w:rFonts w:ascii="Arial Narrow" w:hAnsi="Arial Narrow" w:cs="Calibri"/>
                <w:b w:val="0"/>
                <w:color w:val="000000"/>
                <w:sz w:val="28"/>
                <w:szCs w:val="28"/>
              </w:rPr>
              <w:t>.</w:t>
            </w:r>
          </w:p>
        </w:tc>
      </w:tr>
      <w:tr w:rsidR="00A43E50" w:rsidRPr="00A43E50" w:rsidTr="00D72467">
        <w:tc>
          <w:tcPr>
            <w:tcW w:w="5387"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c>
          <w:tcPr>
            <w:tcW w:w="567" w:type="dxa"/>
            <w:vAlign w:val="center"/>
          </w:tcPr>
          <w:p w:rsidR="00A43E50" w:rsidRPr="00450EA4" w:rsidRDefault="00A43E50" w:rsidP="00A43E50">
            <w:pPr>
              <w:jc w:val="center"/>
              <w:rPr>
                <w:rFonts w:ascii="Arial Narrow" w:hAnsi="Arial Narrow" w:cs="Arial"/>
                <w:bCs/>
                <w:sz w:val="26"/>
                <w:szCs w:val="28"/>
              </w:rPr>
            </w:pPr>
          </w:p>
        </w:tc>
        <w:tc>
          <w:tcPr>
            <w:tcW w:w="5103"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r>
      <w:tr w:rsidR="00A43E50" w:rsidRPr="00A43E50" w:rsidTr="00D72467">
        <w:trPr>
          <w:trHeight w:val="1361"/>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A43E50" w:rsidRPr="00D72467" w:rsidRDefault="00EF0B41" w:rsidP="00DF0B95">
            <w:pPr>
              <w:pStyle w:val="Heading3"/>
              <w:rPr>
                <w:rFonts w:ascii="Arial Narrow" w:hAnsi="Arial Narrow"/>
                <w:b w:val="0"/>
                <w:bCs w:val="0"/>
                <w:sz w:val="28"/>
                <w:szCs w:val="28"/>
              </w:rPr>
            </w:pPr>
            <w:r>
              <w:rPr>
                <w:rFonts w:ascii="Arial Narrow" w:hAnsi="Arial Narrow"/>
                <w:b w:val="0"/>
                <w:bCs w:val="0"/>
                <w:sz w:val="28"/>
                <w:szCs w:val="28"/>
              </w:rPr>
              <w:t>Since the N</w:t>
            </w:r>
            <w:r w:rsidR="00DF0B95">
              <w:rPr>
                <w:rFonts w:ascii="Arial Narrow" w:hAnsi="Arial Narrow"/>
                <w:b w:val="0"/>
                <w:bCs w:val="0"/>
                <w:sz w:val="28"/>
                <w:szCs w:val="28"/>
              </w:rPr>
              <w:t>orman C</w:t>
            </w:r>
            <w:r>
              <w:rPr>
                <w:rFonts w:ascii="Arial Narrow" w:hAnsi="Arial Narrow"/>
                <w:b w:val="0"/>
                <w:bCs w:val="0"/>
                <w:sz w:val="28"/>
                <w:szCs w:val="28"/>
              </w:rPr>
              <w:t xml:space="preserve">onquest, English Kings had spent little time in England, either they were in their lands in France, were away crusading or were fighting wars. </w:t>
            </w:r>
          </w:p>
        </w:tc>
        <w:tc>
          <w:tcPr>
            <w:tcW w:w="567" w:type="dxa"/>
            <w:tcBorders>
              <w:left w:val="single" w:sz="4" w:space="0" w:color="auto"/>
              <w:right w:val="single" w:sz="4" w:space="0" w:color="auto"/>
            </w:tcBorders>
            <w:vAlign w:val="center"/>
          </w:tcPr>
          <w:p w:rsidR="00A43E50" w:rsidRPr="00D72467" w:rsidRDefault="00A43E50" w:rsidP="00A43E50">
            <w:pPr>
              <w:pStyle w:val="Heading3"/>
              <w:rPr>
                <w:rFonts w:ascii="Arial Narrow" w:eastAsia="Times New Roman" w:hAnsi="Arial Narrow"/>
                <w:b w:val="0"/>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43E50" w:rsidRPr="00D72467" w:rsidRDefault="00DF0B95" w:rsidP="000E609C">
            <w:pPr>
              <w:pStyle w:val="Heading3"/>
              <w:rPr>
                <w:rFonts w:ascii="Arial Narrow" w:eastAsia="Times New Roman" w:hAnsi="Arial Narrow"/>
                <w:b w:val="0"/>
                <w:sz w:val="28"/>
                <w:szCs w:val="28"/>
              </w:rPr>
            </w:pPr>
            <w:r>
              <w:rPr>
                <w:rFonts w:ascii="Arial Narrow" w:eastAsia="Times New Roman" w:hAnsi="Arial Narrow"/>
                <w:b w:val="0"/>
                <w:sz w:val="28"/>
                <w:szCs w:val="28"/>
              </w:rPr>
              <w:t xml:space="preserve">King John’s right to </w:t>
            </w:r>
            <w:r w:rsidR="000E609C">
              <w:rPr>
                <w:rFonts w:ascii="Arial Narrow" w:eastAsia="Times New Roman" w:hAnsi="Arial Narrow"/>
                <w:b w:val="0"/>
                <w:sz w:val="28"/>
                <w:szCs w:val="28"/>
              </w:rPr>
              <w:t>become King</w:t>
            </w:r>
            <w:r>
              <w:rPr>
                <w:rFonts w:ascii="Arial Narrow" w:eastAsia="Times New Roman" w:hAnsi="Arial Narrow"/>
                <w:b w:val="0"/>
                <w:sz w:val="28"/>
                <w:szCs w:val="28"/>
              </w:rPr>
              <w:t xml:space="preserve"> was questioned as Richard II had originally named his nephew, Prince Arthur as his successor</w:t>
            </w:r>
            <w:r w:rsidR="006E3EAF" w:rsidRPr="00D72467">
              <w:rPr>
                <w:rFonts w:ascii="Arial Narrow" w:eastAsia="Times New Roman" w:hAnsi="Arial Narrow"/>
                <w:b w:val="0"/>
                <w:sz w:val="28"/>
                <w:szCs w:val="28"/>
              </w:rPr>
              <w:t>.</w:t>
            </w:r>
          </w:p>
        </w:tc>
      </w:tr>
      <w:tr w:rsidR="00A43E50" w:rsidRPr="00A43E50" w:rsidTr="00D72467">
        <w:tc>
          <w:tcPr>
            <w:tcW w:w="5387"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c>
          <w:tcPr>
            <w:tcW w:w="567" w:type="dxa"/>
            <w:vAlign w:val="center"/>
          </w:tcPr>
          <w:p w:rsidR="00A43E50" w:rsidRPr="00450EA4" w:rsidRDefault="00A43E50" w:rsidP="00A43E50">
            <w:pPr>
              <w:jc w:val="center"/>
              <w:rPr>
                <w:rFonts w:ascii="Arial Narrow" w:hAnsi="Arial Narrow" w:cs="Arial"/>
                <w:bCs/>
                <w:sz w:val="26"/>
                <w:szCs w:val="28"/>
              </w:rPr>
            </w:pPr>
          </w:p>
        </w:tc>
        <w:tc>
          <w:tcPr>
            <w:tcW w:w="5103"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r>
      <w:tr w:rsidR="008627E0" w:rsidRPr="00A43E50" w:rsidTr="00806455">
        <w:trPr>
          <w:trHeight w:val="961"/>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8627E0" w:rsidRPr="00D72467" w:rsidRDefault="00DF0B95" w:rsidP="001A3146">
            <w:pPr>
              <w:pStyle w:val="Heading3"/>
              <w:rPr>
                <w:rFonts w:ascii="Arial Narrow" w:hAnsi="Arial Narrow"/>
                <w:b w:val="0"/>
                <w:bCs w:val="0"/>
                <w:sz w:val="28"/>
                <w:szCs w:val="28"/>
              </w:rPr>
            </w:pPr>
            <w:r>
              <w:rPr>
                <w:rFonts w:ascii="Arial Narrow" w:eastAsia="Times New Roman" w:hAnsi="Arial Narrow"/>
                <w:b w:val="0"/>
                <w:sz w:val="28"/>
                <w:szCs w:val="28"/>
              </w:rPr>
              <w:t>King John lost lands in France that had been controlled by English kings for many years.</w:t>
            </w:r>
          </w:p>
        </w:tc>
        <w:tc>
          <w:tcPr>
            <w:tcW w:w="567" w:type="dxa"/>
            <w:tcBorders>
              <w:left w:val="single" w:sz="4" w:space="0" w:color="auto"/>
              <w:right w:val="single" w:sz="4" w:space="0" w:color="auto"/>
            </w:tcBorders>
            <w:vAlign w:val="center"/>
          </w:tcPr>
          <w:p w:rsidR="008627E0" w:rsidRPr="00D72467" w:rsidRDefault="008627E0" w:rsidP="00A43E50">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8627E0" w:rsidRPr="00D72467" w:rsidRDefault="00DF0B95" w:rsidP="00DA606B">
            <w:pPr>
              <w:pStyle w:val="Heading3"/>
              <w:rPr>
                <w:rFonts w:ascii="Arial Narrow" w:eastAsia="Times New Roman" w:hAnsi="Arial Narrow"/>
                <w:b w:val="0"/>
                <w:sz w:val="28"/>
                <w:szCs w:val="28"/>
              </w:rPr>
            </w:pPr>
            <w:r>
              <w:rPr>
                <w:rFonts w:ascii="Arial Narrow" w:hAnsi="Arial Narrow"/>
                <w:b w:val="0"/>
                <w:bCs w:val="0"/>
                <w:sz w:val="28"/>
                <w:szCs w:val="28"/>
              </w:rPr>
              <w:t>English barons had grown used to being left alone to run their affairs as they saw fit</w:t>
            </w:r>
            <w:r w:rsidR="00DA606B">
              <w:rPr>
                <w:rFonts w:ascii="Arial Narrow" w:hAnsi="Arial Narrow"/>
                <w:b w:val="0"/>
                <w:bCs w:val="0"/>
                <w:sz w:val="28"/>
                <w:szCs w:val="28"/>
              </w:rPr>
              <w:t>.</w:t>
            </w:r>
          </w:p>
        </w:tc>
      </w:tr>
      <w:tr w:rsidR="00A43E50" w:rsidRPr="00A43E50" w:rsidTr="00D72467">
        <w:tc>
          <w:tcPr>
            <w:tcW w:w="5387"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c>
          <w:tcPr>
            <w:tcW w:w="567" w:type="dxa"/>
            <w:vAlign w:val="center"/>
          </w:tcPr>
          <w:p w:rsidR="00A43E50" w:rsidRPr="00450EA4" w:rsidRDefault="00A43E50" w:rsidP="00A43E50">
            <w:pPr>
              <w:jc w:val="center"/>
              <w:rPr>
                <w:rFonts w:ascii="Arial Narrow" w:hAnsi="Arial Narrow" w:cs="Arial"/>
                <w:bCs/>
                <w:sz w:val="26"/>
                <w:szCs w:val="28"/>
              </w:rPr>
            </w:pPr>
          </w:p>
        </w:tc>
        <w:tc>
          <w:tcPr>
            <w:tcW w:w="5103"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r>
      <w:tr w:rsidR="00A43E50" w:rsidRPr="00A43E50" w:rsidTr="000E609C">
        <w:trPr>
          <w:trHeight w:val="1106"/>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A43E50" w:rsidRPr="00D72467" w:rsidRDefault="00DF0B95" w:rsidP="00791B0A">
            <w:pPr>
              <w:pStyle w:val="Heading3"/>
              <w:rPr>
                <w:rFonts w:ascii="Arial Narrow" w:eastAsia="Times New Roman" w:hAnsi="Arial Narrow"/>
                <w:b w:val="0"/>
                <w:sz w:val="28"/>
                <w:szCs w:val="28"/>
              </w:rPr>
            </w:pPr>
            <w:r>
              <w:rPr>
                <w:rFonts w:ascii="Arial Narrow" w:eastAsia="Times New Roman" w:hAnsi="Arial Narrow"/>
                <w:b w:val="0"/>
                <w:sz w:val="28"/>
                <w:szCs w:val="28"/>
              </w:rPr>
              <w:t>King John made the taxation system simpler and more efficient. He rais</w:t>
            </w:r>
            <w:r w:rsidR="00143216">
              <w:rPr>
                <w:rFonts w:ascii="Arial Narrow" w:eastAsia="Times New Roman" w:hAnsi="Arial Narrow"/>
                <w:b w:val="0"/>
                <w:sz w:val="28"/>
                <w:szCs w:val="28"/>
              </w:rPr>
              <w:t>ed four times more income per year for the crown than R</w:t>
            </w:r>
            <w:r>
              <w:rPr>
                <w:rFonts w:ascii="Arial Narrow" w:eastAsia="Times New Roman" w:hAnsi="Arial Narrow"/>
                <w:b w:val="0"/>
                <w:sz w:val="28"/>
                <w:szCs w:val="28"/>
              </w:rPr>
              <w:t>ichard I had.</w:t>
            </w:r>
          </w:p>
        </w:tc>
        <w:tc>
          <w:tcPr>
            <w:tcW w:w="567" w:type="dxa"/>
            <w:tcBorders>
              <w:left w:val="single" w:sz="4" w:space="0" w:color="auto"/>
              <w:right w:val="single" w:sz="4" w:space="0" w:color="auto"/>
            </w:tcBorders>
            <w:vAlign w:val="center"/>
          </w:tcPr>
          <w:p w:rsidR="00A43E50" w:rsidRPr="00D72467" w:rsidRDefault="00A43E50" w:rsidP="00A43E50">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43E50" w:rsidRPr="00D72467" w:rsidRDefault="00DF0B95" w:rsidP="00450EA4">
            <w:pPr>
              <w:pStyle w:val="Heading3"/>
              <w:rPr>
                <w:rFonts w:ascii="Arial Narrow" w:eastAsia="Times New Roman" w:hAnsi="Arial Narrow"/>
                <w:b w:val="0"/>
                <w:sz w:val="28"/>
                <w:szCs w:val="28"/>
              </w:rPr>
            </w:pPr>
            <w:r>
              <w:rPr>
                <w:rFonts w:ascii="Arial Narrow" w:hAnsi="Arial Narrow"/>
                <w:b w:val="0"/>
                <w:bCs w:val="0"/>
                <w:sz w:val="28"/>
                <w:szCs w:val="28"/>
              </w:rPr>
              <w:t>King John is rumoured to have killed Prince Arthur, although another rumour said he had died while trying to escape captivity.</w:t>
            </w:r>
          </w:p>
        </w:tc>
      </w:tr>
      <w:tr w:rsidR="00A43E50" w:rsidRPr="00A43E50" w:rsidTr="00D72467">
        <w:tc>
          <w:tcPr>
            <w:tcW w:w="5387"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c>
          <w:tcPr>
            <w:tcW w:w="567" w:type="dxa"/>
            <w:vAlign w:val="center"/>
          </w:tcPr>
          <w:p w:rsidR="00A43E50" w:rsidRPr="00450EA4" w:rsidRDefault="00A43E50" w:rsidP="00A43E50">
            <w:pPr>
              <w:jc w:val="center"/>
              <w:rPr>
                <w:rFonts w:ascii="Arial Narrow" w:hAnsi="Arial Narrow" w:cs="Arial"/>
                <w:bCs/>
                <w:sz w:val="26"/>
                <w:szCs w:val="28"/>
              </w:rPr>
            </w:pPr>
          </w:p>
        </w:tc>
        <w:tc>
          <w:tcPr>
            <w:tcW w:w="5103"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r>
      <w:tr w:rsidR="00741DA0" w:rsidRPr="00A43E50" w:rsidTr="00B86910">
        <w:trPr>
          <w:trHeight w:val="775"/>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741DA0" w:rsidRPr="00D72467" w:rsidRDefault="00B86910" w:rsidP="006E3EAF">
            <w:pPr>
              <w:pStyle w:val="Heading3"/>
              <w:rPr>
                <w:rFonts w:ascii="Arial Narrow" w:eastAsia="Times New Roman" w:hAnsi="Arial Narrow"/>
                <w:b w:val="0"/>
                <w:sz w:val="28"/>
                <w:szCs w:val="28"/>
              </w:rPr>
            </w:pPr>
            <w:r w:rsidRPr="00B86910">
              <w:rPr>
                <w:rFonts w:ascii="Arial Narrow" w:hAnsi="Arial Narrow"/>
                <w:b w:val="0"/>
                <w:sz w:val="28"/>
                <w:szCs w:val="28"/>
                <w:lang w:val="en"/>
              </w:rPr>
              <w:t>John created a new tax which is like modern income tax –it raised £60,000</w:t>
            </w:r>
            <w:r>
              <w:rPr>
                <w:rFonts w:ascii="Arial Narrow" w:hAnsi="Arial Narrow"/>
                <w:sz w:val="28"/>
                <w:szCs w:val="28"/>
                <w:lang w:val="en"/>
              </w:rPr>
              <w:t>.</w:t>
            </w:r>
          </w:p>
        </w:tc>
        <w:tc>
          <w:tcPr>
            <w:tcW w:w="567" w:type="dxa"/>
            <w:tcBorders>
              <w:left w:val="single" w:sz="4" w:space="0" w:color="auto"/>
              <w:right w:val="single" w:sz="4" w:space="0" w:color="auto"/>
            </w:tcBorders>
            <w:vAlign w:val="center"/>
          </w:tcPr>
          <w:p w:rsidR="00741DA0" w:rsidRPr="00D72467" w:rsidRDefault="00741DA0" w:rsidP="00A43E50">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741DA0" w:rsidRPr="00D72467" w:rsidRDefault="00143216" w:rsidP="00571915">
            <w:pPr>
              <w:pStyle w:val="Heading3"/>
              <w:rPr>
                <w:rFonts w:ascii="Arial Narrow" w:eastAsia="Times New Roman" w:hAnsi="Arial Narrow"/>
                <w:b w:val="0"/>
                <w:sz w:val="28"/>
                <w:szCs w:val="28"/>
              </w:rPr>
            </w:pPr>
            <w:r>
              <w:rPr>
                <w:rFonts w:ascii="Arial Narrow" w:eastAsia="Times New Roman" w:hAnsi="Arial Narrow"/>
                <w:b w:val="0"/>
                <w:sz w:val="28"/>
                <w:szCs w:val="28"/>
              </w:rPr>
              <w:t>King John used tax income to improve the British Navy</w:t>
            </w:r>
            <w:r w:rsidR="009E2E2A">
              <w:rPr>
                <w:rFonts w:ascii="Arial Narrow" w:eastAsia="Times New Roman" w:hAnsi="Arial Narrow"/>
                <w:b w:val="0"/>
                <w:sz w:val="28"/>
                <w:szCs w:val="28"/>
              </w:rPr>
              <w:t xml:space="preserve"> and built a harbour in Portsmouth</w:t>
            </w:r>
            <w:r>
              <w:rPr>
                <w:rFonts w:ascii="Arial Narrow" w:eastAsia="Times New Roman" w:hAnsi="Arial Narrow"/>
                <w:b w:val="0"/>
                <w:sz w:val="28"/>
                <w:szCs w:val="28"/>
              </w:rPr>
              <w:t>.</w:t>
            </w:r>
          </w:p>
        </w:tc>
      </w:tr>
      <w:tr w:rsidR="00A43E50" w:rsidRPr="00A43E50" w:rsidTr="00D72467">
        <w:tc>
          <w:tcPr>
            <w:tcW w:w="5387"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c>
          <w:tcPr>
            <w:tcW w:w="567" w:type="dxa"/>
            <w:vAlign w:val="center"/>
          </w:tcPr>
          <w:p w:rsidR="00A43E50" w:rsidRPr="00450EA4" w:rsidRDefault="00A43E50" w:rsidP="00A43E50">
            <w:pPr>
              <w:jc w:val="center"/>
              <w:rPr>
                <w:rFonts w:ascii="Arial Narrow" w:hAnsi="Arial Narrow" w:cs="Arial"/>
                <w:bCs/>
                <w:sz w:val="26"/>
                <w:szCs w:val="28"/>
              </w:rPr>
            </w:pPr>
          </w:p>
        </w:tc>
        <w:tc>
          <w:tcPr>
            <w:tcW w:w="5103"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r>
      <w:tr w:rsidR="00E210B2" w:rsidRPr="00A43E50" w:rsidTr="00D72467">
        <w:trPr>
          <w:trHeight w:val="1367"/>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E210B2" w:rsidRPr="00D72467" w:rsidRDefault="00DF0B95" w:rsidP="00356F0F">
            <w:pPr>
              <w:pStyle w:val="Heading3"/>
              <w:rPr>
                <w:rFonts w:ascii="Arial Narrow" w:hAnsi="Arial Narrow"/>
                <w:b w:val="0"/>
                <w:bCs w:val="0"/>
                <w:sz w:val="28"/>
                <w:szCs w:val="28"/>
              </w:rPr>
            </w:pPr>
            <w:r>
              <w:rPr>
                <w:rFonts w:ascii="Arial Narrow" w:eastAsia="Times New Roman" w:hAnsi="Arial Narrow"/>
                <w:b w:val="0"/>
                <w:sz w:val="28"/>
                <w:szCs w:val="28"/>
              </w:rPr>
              <w:t xml:space="preserve">King John </w:t>
            </w:r>
            <w:r w:rsidR="00143216">
              <w:rPr>
                <w:rFonts w:ascii="Arial Narrow" w:eastAsia="Times New Roman" w:hAnsi="Arial Narrow"/>
                <w:b w:val="0"/>
                <w:sz w:val="28"/>
                <w:szCs w:val="28"/>
              </w:rPr>
              <w:t xml:space="preserve">raised </w:t>
            </w:r>
            <w:proofErr w:type="spellStart"/>
            <w:r w:rsidR="00143216">
              <w:rPr>
                <w:rFonts w:ascii="Arial Narrow" w:eastAsia="Times New Roman" w:hAnsi="Arial Narrow"/>
                <w:b w:val="0"/>
                <w:sz w:val="28"/>
                <w:szCs w:val="28"/>
              </w:rPr>
              <w:t>scutage</w:t>
            </w:r>
            <w:proofErr w:type="spellEnd"/>
            <w:r w:rsidR="001A3146">
              <w:rPr>
                <w:rFonts w:ascii="Arial Narrow" w:eastAsia="Times New Roman" w:hAnsi="Arial Narrow"/>
                <w:b w:val="0"/>
                <w:sz w:val="28"/>
                <w:szCs w:val="28"/>
              </w:rPr>
              <w:t xml:space="preserve"> (a </w:t>
            </w:r>
            <w:r w:rsidR="00143216">
              <w:rPr>
                <w:rFonts w:ascii="Arial Narrow" w:eastAsia="Times New Roman" w:hAnsi="Arial Narrow"/>
                <w:b w:val="0"/>
                <w:sz w:val="28"/>
                <w:szCs w:val="28"/>
              </w:rPr>
              <w:t>tax</w:t>
            </w:r>
            <w:r w:rsidR="001A3146">
              <w:rPr>
                <w:rFonts w:ascii="Arial Narrow" w:eastAsia="Times New Roman" w:hAnsi="Arial Narrow"/>
                <w:b w:val="0"/>
                <w:sz w:val="28"/>
                <w:szCs w:val="28"/>
              </w:rPr>
              <w:t xml:space="preserve"> paid to avoid military service</w:t>
            </w:r>
            <w:r w:rsidR="00143216">
              <w:rPr>
                <w:rFonts w:ascii="Arial Narrow" w:eastAsia="Times New Roman" w:hAnsi="Arial Narrow"/>
                <w:b w:val="0"/>
                <w:sz w:val="28"/>
                <w:szCs w:val="28"/>
              </w:rPr>
              <w:t>) eleven times in sixteen years. It had only been raised that many times in the previous 45 years under Henry II and Richard I.</w:t>
            </w:r>
          </w:p>
        </w:tc>
        <w:tc>
          <w:tcPr>
            <w:tcW w:w="567" w:type="dxa"/>
            <w:tcBorders>
              <w:left w:val="single" w:sz="4" w:space="0" w:color="auto"/>
              <w:right w:val="single" w:sz="4" w:space="0" w:color="auto"/>
            </w:tcBorders>
            <w:vAlign w:val="center"/>
          </w:tcPr>
          <w:p w:rsidR="00E210B2" w:rsidRPr="00D72467" w:rsidRDefault="00E210B2" w:rsidP="00A43E50">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E210B2" w:rsidRPr="00D72467" w:rsidRDefault="00143216" w:rsidP="00143216">
            <w:pPr>
              <w:pStyle w:val="Heading3"/>
              <w:rPr>
                <w:rFonts w:ascii="Arial Narrow" w:hAnsi="Arial Narrow"/>
                <w:b w:val="0"/>
                <w:sz w:val="28"/>
                <w:szCs w:val="28"/>
              </w:rPr>
            </w:pPr>
            <w:r>
              <w:rPr>
                <w:rFonts w:ascii="Arial Narrow" w:eastAsia="Times New Roman" w:hAnsi="Arial Narrow"/>
                <w:b w:val="0"/>
                <w:sz w:val="28"/>
                <w:szCs w:val="28"/>
              </w:rPr>
              <w:t>Although the draft charter that John and the barons signed was not honoured by either side, the 1217 version that was dawn up after his death has influenced English law, government and monarchy ever since.</w:t>
            </w:r>
          </w:p>
        </w:tc>
      </w:tr>
      <w:tr w:rsidR="00A43E50" w:rsidRPr="00A43E50" w:rsidTr="00D72467">
        <w:tc>
          <w:tcPr>
            <w:tcW w:w="5387"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c>
          <w:tcPr>
            <w:tcW w:w="567" w:type="dxa"/>
            <w:vAlign w:val="center"/>
          </w:tcPr>
          <w:p w:rsidR="00A43E50" w:rsidRPr="00450EA4" w:rsidRDefault="00A43E50" w:rsidP="00A43E50">
            <w:pPr>
              <w:jc w:val="center"/>
              <w:rPr>
                <w:rFonts w:ascii="Arial Narrow" w:hAnsi="Arial Narrow" w:cs="Arial"/>
                <w:bCs/>
                <w:sz w:val="26"/>
                <w:szCs w:val="28"/>
              </w:rPr>
            </w:pPr>
          </w:p>
        </w:tc>
        <w:tc>
          <w:tcPr>
            <w:tcW w:w="5103"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cs="Arial"/>
                <w:bCs/>
                <w:sz w:val="26"/>
                <w:szCs w:val="28"/>
              </w:rPr>
            </w:pPr>
          </w:p>
        </w:tc>
      </w:tr>
      <w:tr w:rsidR="00D72467" w:rsidRPr="00A43E50" w:rsidTr="00D72467">
        <w:trPr>
          <w:trHeight w:val="1322"/>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D72467" w:rsidRPr="00143216" w:rsidRDefault="00143216" w:rsidP="00B86910">
            <w:pPr>
              <w:autoSpaceDE w:val="0"/>
              <w:autoSpaceDN w:val="0"/>
              <w:adjustRightInd w:val="0"/>
              <w:jc w:val="center"/>
              <w:rPr>
                <w:rFonts w:ascii="Arial Narrow" w:hAnsi="Arial Narrow" w:cs="Calibri"/>
                <w:sz w:val="28"/>
                <w:szCs w:val="28"/>
              </w:rPr>
            </w:pPr>
            <w:r w:rsidRPr="00143216">
              <w:rPr>
                <w:rFonts w:ascii="Arial Narrow" w:hAnsi="Arial Narrow" w:cs="Calibri"/>
                <w:sz w:val="28"/>
                <w:szCs w:val="28"/>
              </w:rPr>
              <w:t xml:space="preserve">John used hostage taking to ensure the support and loyalty </w:t>
            </w:r>
            <w:r w:rsidR="00DA606B">
              <w:rPr>
                <w:rFonts w:ascii="Arial Narrow" w:hAnsi="Arial Narrow" w:cs="Calibri"/>
                <w:sz w:val="28"/>
                <w:szCs w:val="28"/>
              </w:rPr>
              <w:t>of a number of b</w:t>
            </w:r>
            <w:r w:rsidRPr="00143216">
              <w:rPr>
                <w:rFonts w:ascii="Arial Narrow" w:hAnsi="Arial Narrow" w:cs="Calibri"/>
                <w:sz w:val="28"/>
                <w:szCs w:val="28"/>
              </w:rPr>
              <w:t xml:space="preserve">arons. </w:t>
            </w:r>
            <w:r w:rsidR="00DA606B" w:rsidRPr="00143216">
              <w:rPr>
                <w:rFonts w:ascii="Arial Narrow" w:hAnsi="Arial Narrow" w:cs="Calibri"/>
                <w:sz w:val="28"/>
                <w:szCs w:val="28"/>
              </w:rPr>
              <w:t>This wa</w:t>
            </w:r>
            <w:r w:rsidR="00DA606B">
              <w:rPr>
                <w:rFonts w:ascii="Arial Narrow" w:hAnsi="Arial Narrow" w:cs="Calibri"/>
                <w:sz w:val="28"/>
                <w:szCs w:val="28"/>
              </w:rPr>
              <w:t xml:space="preserve">s common practice amongst kings at the time. </w:t>
            </w:r>
            <w:r w:rsidRPr="00143216">
              <w:rPr>
                <w:rFonts w:ascii="Arial Narrow" w:hAnsi="Arial Narrow" w:cs="Calibri"/>
                <w:sz w:val="28"/>
                <w:szCs w:val="28"/>
              </w:rPr>
              <w:t xml:space="preserve">It was rumoured that some hostages </w:t>
            </w:r>
            <w:r>
              <w:rPr>
                <w:rFonts w:ascii="Arial Narrow" w:hAnsi="Arial Narrow" w:cs="Calibri"/>
                <w:sz w:val="28"/>
                <w:szCs w:val="28"/>
              </w:rPr>
              <w:t xml:space="preserve">were </w:t>
            </w:r>
            <w:r w:rsidR="00DA606B">
              <w:rPr>
                <w:rFonts w:ascii="Arial Narrow" w:hAnsi="Arial Narrow" w:cs="Calibri"/>
                <w:sz w:val="28"/>
                <w:szCs w:val="28"/>
              </w:rPr>
              <w:t>badly treated or even killed.</w:t>
            </w:r>
          </w:p>
        </w:tc>
        <w:tc>
          <w:tcPr>
            <w:tcW w:w="567" w:type="dxa"/>
            <w:tcBorders>
              <w:left w:val="single" w:sz="4" w:space="0" w:color="auto"/>
              <w:right w:val="single" w:sz="4" w:space="0" w:color="auto"/>
            </w:tcBorders>
            <w:vAlign w:val="center"/>
          </w:tcPr>
          <w:p w:rsidR="00D72467" w:rsidRPr="00D72467" w:rsidRDefault="00D72467" w:rsidP="00A43E50">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D72467" w:rsidRPr="00DA606B" w:rsidRDefault="00806455" w:rsidP="00806455">
            <w:pPr>
              <w:pStyle w:val="Heading3"/>
              <w:rPr>
                <w:rFonts w:ascii="Arial Narrow" w:eastAsia="Times New Roman" w:hAnsi="Arial Narrow"/>
                <w:b w:val="0"/>
                <w:sz w:val="28"/>
                <w:szCs w:val="28"/>
              </w:rPr>
            </w:pPr>
            <w:r>
              <w:rPr>
                <w:rFonts w:ascii="Arial Narrow" w:hAnsi="Arial Narrow"/>
                <w:b w:val="0"/>
                <w:sz w:val="28"/>
                <w:szCs w:val="28"/>
                <w:lang w:val="en"/>
              </w:rPr>
              <w:t>John chang</w:t>
            </w:r>
            <w:r w:rsidRPr="00806455">
              <w:rPr>
                <w:rFonts w:ascii="Arial Narrow" w:hAnsi="Arial Narrow"/>
                <w:b w:val="0"/>
                <w:sz w:val="28"/>
                <w:szCs w:val="28"/>
                <w:lang w:val="en"/>
              </w:rPr>
              <w:t xml:space="preserve">ed the </w:t>
            </w:r>
            <w:r>
              <w:rPr>
                <w:rFonts w:ascii="Arial Narrow" w:hAnsi="Arial Narrow"/>
                <w:b w:val="0"/>
                <w:sz w:val="28"/>
                <w:szCs w:val="28"/>
                <w:lang w:val="en"/>
              </w:rPr>
              <w:t>way armies were formed for his campaigns. O</w:t>
            </w:r>
            <w:r w:rsidRPr="00806455">
              <w:rPr>
                <w:rFonts w:ascii="Arial Narrow" w:hAnsi="Arial Narrow"/>
                <w:b w:val="0"/>
                <w:sz w:val="28"/>
                <w:szCs w:val="28"/>
                <w:lang w:val="en"/>
              </w:rPr>
              <w:t>nly one knight in ten would actually</w:t>
            </w:r>
            <w:r>
              <w:rPr>
                <w:rFonts w:ascii="Arial Narrow" w:hAnsi="Arial Narrow"/>
                <w:b w:val="0"/>
                <w:sz w:val="28"/>
                <w:szCs w:val="28"/>
                <w:lang w:val="en"/>
              </w:rPr>
              <w:t xml:space="preserve"> serve in the army, but they</w:t>
            </w:r>
            <w:r w:rsidRPr="00806455">
              <w:rPr>
                <w:rFonts w:ascii="Arial Narrow" w:hAnsi="Arial Narrow"/>
                <w:b w:val="0"/>
                <w:sz w:val="28"/>
                <w:szCs w:val="28"/>
                <w:lang w:val="en"/>
              </w:rPr>
              <w:t xml:space="preserve"> would </w:t>
            </w:r>
            <w:r>
              <w:rPr>
                <w:rFonts w:ascii="Arial Narrow" w:hAnsi="Arial Narrow"/>
                <w:b w:val="0"/>
                <w:sz w:val="28"/>
                <w:szCs w:val="28"/>
                <w:lang w:val="en"/>
              </w:rPr>
              <w:t>be financially supported by another nine. K</w:t>
            </w:r>
            <w:r w:rsidRPr="00806455">
              <w:rPr>
                <w:rFonts w:ascii="Arial Narrow" w:hAnsi="Arial Narrow"/>
                <w:b w:val="0"/>
                <w:sz w:val="28"/>
                <w:szCs w:val="28"/>
                <w:lang w:val="en"/>
              </w:rPr>
              <w:t>nights serve</w:t>
            </w:r>
            <w:r>
              <w:rPr>
                <w:rFonts w:ascii="Arial Narrow" w:hAnsi="Arial Narrow"/>
                <w:b w:val="0"/>
                <w:sz w:val="28"/>
                <w:szCs w:val="28"/>
                <w:lang w:val="en"/>
              </w:rPr>
              <w:t>d</w:t>
            </w:r>
            <w:r w:rsidRPr="00806455">
              <w:rPr>
                <w:rFonts w:ascii="Arial Narrow" w:hAnsi="Arial Narrow"/>
                <w:b w:val="0"/>
                <w:sz w:val="28"/>
                <w:szCs w:val="28"/>
                <w:lang w:val="en"/>
              </w:rPr>
              <w:t xml:space="preserve"> for an indefinite period.</w:t>
            </w:r>
            <w:r w:rsidR="00DA606B" w:rsidRPr="00DA606B">
              <w:rPr>
                <w:rFonts w:ascii="Arial Narrow" w:hAnsi="Arial Narrow" w:cs="Calibri"/>
                <w:b w:val="0"/>
                <w:sz w:val="28"/>
                <w:szCs w:val="28"/>
              </w:rPr>
              <w:t xml:space="preserve"> </w:t>
            </w:r>
          </w:p>
        </w:tc>
      </w:tr>
      <w:tr w:rsidR="00A43E50" w:rsidRPr="00A43E50" w:rsidTr="00D72467">
        <w:tc>
          <w:tcPr>
            <w:tcW w:w="5387" w:type="dxa"/>
            <w:tcBorders>
              <w:top w:val="single" w:sz="4" w:space="0" w:color="auto"/>
              <w:bottom w:val="single" w:sz="4" w:space="0" w:color="auto"/>
            </w:tcBorders>
            <w:shd w:val="clear" w:color="auto" w:fill="auto"/>
            <w:vAlign w:val="center"/>
          </w:tcPr>
          <w:p w:rsidR="00A43E50" w:rsidRPr="00450EA4" w:rsidRDefault="00A43E50" w:rsidP="00A43E50">
            <w:pPr>
              <w:pStyle w:val="Heading3"/>
              <w:rPr>
                <w:rFonts w:ascii="Arial Narrow" w:eastAsia="Times New Roman" w:hAnsi="Arial Narrow"/>
                <w:b w:val="0"/>
                <w:sz w:val="26"/>
                <w:szCs w:val="28"/>
              </w:rPr>
            </w:pPr>
          </w:p>
        </w:tc>
        <w:tc>
          <w:tcPr>
            <w:tcW w:w="567" w:type="dxa"/>
            <w:vAlign w:val="center"/>
          </w:tcPr>
          <w:p w:rsidR="00A43E50" w:rsidRPr="00450EA4" w:rsidRDefault="00A43E50" w:rsidP="00A43E50">
            <w:pPr>
              <w:jc w:val="center"/>
              <w:rPr>
                <w:rFonts w:ascii="Arial Narrow" w:hAnsi="Arial Narrow" w:cs="Arial"/>
                <w:bCs/>
                <w:sz w:val="26"/>
                <w:szCs w:val="28"/>
              </w:rPr>
            </w:pPr>
          </w:p>
        </w:tc>
        <w:tc>
          <w:tcPr>
            <w:tcW w:w="5103" w:type="dxa"/>
            <w:tcBorders>
              <w:top w:val="single" w:sz="4" w:space="0" w:color="auto"/>
              <w:bottom w:val="single" w:sz="4" w:space="0" w:color="auto"/>
            </w:tcBorders>
            <w:shd w:val="clear" w:color="auto" w:fill="auto"/>
            <w:vAlign w:val="center"/>
          </w:tcPr>
          <w:p w:rsidR="00A43E50" w:rsidRPr="00450EA4" w:rsidRDefault="00A43E50" w:rsidP="00A43E50">
            <w:pPr>
              <w:jc w:val="center"/>
              <w:rPr>
                <w:rFonts w:ascii="Arial Narrow" w:hAnsi="Arial Narrow"/>
                <w:sz w:val="26"/>
                <w:szCs w:val="28"/>
              </w:rPr>
            </w:pPr>
          </w:p>
        </w:tc>
      </w:tr>
      <w:tr w:rsidR="00D72467" w:rsidRPr="00A43E50" w:rsidTr="00356F0F">
        <w:trPr>
          <w:trHeight w:val="1245"/>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D72467" w:rsidRPr="00D72467" w:rsidRDefault="00DA606B" w:rsidP="00356F0F">
            <w:pPr>
              <w:pStyle w:val="Heading3"/>
              <w:rPr>
                <w:rFonts w:ascii="Arial Narrow" w:eastAsia="Times New Roman" w:hAnsi="Arial Narrow"/>
                <w:b w:val="0"/>
                <w:sz w:val="28"/>
                <w:szCs w:val="28"/>
              </w:rPr>
            </w:pPr>
            <w:r>
              <w:rPr>
                <w:rFonts w:ascii="Arial Narrow" w:hAnsi="Arial Narrow"/>
                <w:b w:val="0"/>
                <w:bCs w:val="0"/>
                <w:sz w:val="28"/>
                <w:szCs w:val="28"/>
              </w:rPr>
              <w:t>Only some of the barons revolted against John. Others may have disliked his practices but they did not take arms against their ruler.</w:t>
            </w:r>
          </w:p>
        </w:tc>
        <w:tc>
          <w:tcPr>
            <w:tcW w:w="567" w:type="dxa"/>
            <w:tcBorders>
              <w:left w:val="single" w:sz="4" w:space="0" w:color="auto"/>
              <w:right w:val="single" w:sz="4" w:space="0" w:color="auto"/>
            </w:tcBorders>
            <w:vAlign w:val="center"/>
          </w:tcPr>
          <w:p w:rsidR="00D72467" w:rsidRPr="00D72467" w:rsidRDefault="00D72467" w:rsidP="00A43E50">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D72467" w:rsidRPr="00B86910" w:rsidRDefault="00B86910" w:rsidP="00B86910">
            <w:pPr>
              <w:jc w:val="center"/>
              <w:rPr>
                <w:rFonts w:ascii="Arial Narrow" w:hAnsi="Arial Narrow"/>
                <w:sz w:val="28"/>
                <w:szCs w:val="28"/>
              </w:rPr>
            </w:pPr>
            <w:r w:rsidRPr="00B86910">
              <w:rPr>
                <w:rFonts w:ascii="Arial Narrow" w:hAnsi="Arial Narrow"/>
                <w:sz w:val="28"/>
                <w:szCs w:val="28"/>
                <w:lang w:val="en"/>
              </w:rPr>
              <w:t>To try to regain Fre</w:t>
            </w:r>
            <w:r>
              <w:rPr>
                <w:rFonts w:ascii="Arial Narrow" w:hAnsi="Arial Narrow"/>
                <w:sz w:val="28"/>
                <w:szCs w:val="28"/>
                <w:lang w:val="en"/>
              </w:rPr>
              <w:t>n</w:t>
            </w:r>
            <w:r w:rsidRPr="00B86910">
              <w:rPr>
                <w:rFonts w:ascii="Arial Narrow" w:hAnsi="Arial Narrow"/>
                <w:sz w:val="28"/>
                <w:szCs w:val="28"/>
                <w:lang w:val="en"/>
              </w:rPr>
              <w:t xml:space="preserve">ch lands John built a strong team of engineers </w:t>
            </w:r>
            <w:r>
              <w:rPr>
                <w:rFonts w:ascii="Arial Narrow" w:hAnsi="Arial Narrow"/>
                <w:sz w:val="28"/>
                <w:szCs w:val="28"/>
                <w:lang w:val="en"/>
              </w:rPr>
              <w:t xml:space="preserve">to wage </w:t>
            </w:r>
            <w:r w:rsidRPr="00B86910">
              <w:rPr>
                <w:rFonts w:ascii="Arial Narrow" w:hAnsi="Arial Narrow"/>
                <w:sz w:val="28"/>
                <w:szCs w:val="28"/>
                <w:lang w:val="en"/>
              </w:rPr>
              <w:t>siege</w:t>
            </w:r>
            <w:r>
              <w:rPr>
                <w:rFonts w:ascii="Arial Narrow" w:hAnsi="Arial Narrow"/>
                <w:sz w:val="28"/>
                <w:szCs w:val="28"/>
                <w:lang w:val="en"/>
              </w:rPr>
              <w:t>s</w:t>
            </w:r>
            <w:r w:rsidRPr="00B86910">
              <w:rPr>
                <w:rFonts w:ascii="Arial Narrow" w:hAnsi="Arial Narrow"/>
                <w:sz w:val="28"/>
                <w:szCs w:val="28"/>
                <w:lang w:val="en"/>
              </w:rPr>
              <w:t xml:space="preserve"> and a </w:t>
            </w:r>
            <w:r>
              <w:rPr>
                <w:rFonts w:ascii="Arial Narrow" w:hAnsi="Arial Narrow"/>
                <w:sz w:val="28"/>
                <w:szCs w:val="28"/>
                <w:lang w:val="en"/>
              </w:rPr>
              <w:t xml:space="preserve">large </w:t>
            </w:r>
            <w:r w:rsidRPr="00B86910">
              <w:rPr>
                <w:rFonts w:ascii="Arial Narrow" w:hAnsi="Arial Narrow"/>
                <w:sz w:val="28"/>
                <w:szCs w:val="28"/>
                <w:lang w:val="en"/>
              </w:rPr>
              <w:t>force of professional crossbowmen</w:t>
            </w:r>
            <w:r>
              <w:rPr>
                <w:rFonts w:ascii="Arial Narrow" w:hAnsi="Arial Narrow"/>
                <w:sz w:val="28"/>
                <w:szCs w:val="28"/>
                <w:lang w:val="en"/>
              </w:rPr>
              <w:t>.</w:t>
            </w:r>
          </w:p>
        </w:tc>
      </w:tr>
      <w:tr w:rsidR="00356F0F" w:rsidRPr="00450EA4" w:rsidTr="00356F0F">
        <w:trPr>
          <w:trHeight w:val="346"/>
        </w:trPr>
        <w:tc>
          <w:tcPr>
            <w:tcW w:w="5387" w:type="dxa"/>
            <w:tcBorders>
              <w:top w:val="single" w:sz="4" w:space="0" w:color="auto"/>
              <w:bottom w:val="single" w:sz="4" w:space="0" w:color="auto"/>
            </w:tcBorders>
            <w:shd w:val="clear" w:color="auto" w:fill="auto"/>
            <w:vAlign w:val="center"/>
          </w:tcPr>
          <w:p w:rsidR="00356F0F" w:rsidRPr="00356F0F" w:rsidRDefault="00356F0F" w:rsidP="00C6656F">
            <w:pPr>
              <w:pStyle w:val="Heading3"/>
              <w:rPr>
                <w:rFonts w:ascii="Arial Narrow" w:hAnsi="Arial Narrow"/>
                <w:b w:val="0"/>
                <w:bCs w:val="0"/>
                <w:sz w:val="28"/>
                <w:szCs w:val="28"/>
              </w:rPr>
            </w:pPr>
          </w:p>
        </w:tc>
        <w:tc>
          <w:tcPr>
            <w:tcW w:w="567" w:type="dxa"/>
            <w:tcBorders>
              <w:left w:val="nil"/>
            </w:tcBorders>
            <w:vAlign w:val="center"/>
          </w:tcPr>
          <w:p w:rsidR="00356F0F" w:rsidRPr="00356F0F" w:rsidRDefault="00356F0F" w:rsidP="00C6656F">
            <w:pPr>
              <w:jc w:val="center"/>
              <w:rPr>
                <w:rFonts w:ascii="Arial Narrow" w:hAnsi="Arial Narrow" w:cs="Arial"/>
                <w:bCs/>
                <w:sz w:val="28"/>
                <w:szCs w:val="28"/>
              </w:rPr>
            </w:pPr>
          </w:p>
        </w:tc>
        <w:tc>
          <w:tcPr>
            <w:tcW w:w="5103" w:type="dxa"/>
            <w:tcBorders>
              <w:top w:val="single" w:sz="4" w:space="0" w:color="auto"/>
              <w:bottom w:val="single" w:sz="4" w:space="0" w:color="auto"/>
            </w:tcBorders>
            <w:shd w:val="clear" w:color="auto" w:fill="auto"/>
            <w:vAlign w:val="center"/>
          </w:tcPr>
          <w:p w:rsidR="00356F0F" w:rsidRPr="00356F0F" w:rsidRDefault="00356F0F" w:rsidP="00C6656F">
            <w:pPr>
              <w:jc w:val="center"/>
              <w:rPr>
                <w:rFonts w:ascii="Arial Narrow" w:hAnsi="Arial Narrow"/>
                <w:bCs/>
                <w:sz w:val="28"/>
                <w:szCs w:val="28"/>
              </w:rPr>
            </w:pPr>
          </w:p>
        </w:tc>
      </w:tr>
      <w:tr w:rsidR="00356F0F" w:rsidRPr="00356F0F" w:rsidTr="00A14878">
        <w:trPr>
          <w:trHeight w:val="1245"/>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356F0F" w:rsidRPr="00356F0F" w:rsidRDefault="00A14878" w:rsidP="00312C3D">
            <w:pPr>
              <w:pStyle w:val="Heading3"/>
              <w:rPr>
                <w:rFonts w:ascii="Arial Narrow" w:hAnsi="Arial Narrow"/>
                <w:b w:val="0"/>
                <w:bCs w:val="0"/>
                <w:sz w:val="28"/>
                <w:szCs w:val="28"/>
              </w:rPr>
            </w:pPr>
            <w:r>
              <w:rPr>
                <w:rFonts w:ascii="Arial Narrow" w:hAnsi="Arial Narrow"/>
                <w:b w:val="0"/>
                <w:bCs w:val="0"/>
                <w:sz w:val="28"/>
                <w:szCs w:val="28"/>
              </w:rPr>
              <w:t>John involved himself in th</w:t>
            </w:r>
            <w:r w:rsidR="00356F0F">
              <w:rPr>
                <w:rFonts w:ascii="Arial Narrow" w:hAnsi="Arial Narrow"/>
                <w:b w:val="0"/>
                <w:bCs w:val="0"/>
                <w:sz w:val="28"/>
                <w:szCs w:val="28"/>
              </w:rPr>
              <w:t xml:space="preserve">e justice system. </w:t>
            </w:r>
            <w:r w:rsidR="00312C3D">
              <w:rPr>
                <w:rFonts w:ascii="Arial Narrow" w:hAnsi="Arial Narrow"/>
                <w:b w:val="0"/>
                <w:bCs w:val="0"/>
                <w:sz w:val="28"/>
                <w:szCs w:val="28"/>
              </w:rPr>
              <w:t xml:space="preserve">We are not sure if </w:t>
            </w:r>
            <w:r w:rsidR="00356F0F">
              <w:rPr>
                <w:rFonts w:ascii="Arial Narrow" w:hAnsi="Arial Narrow"/>
                <w:b w:val="0"/>
                <w:bCs w:val="0"/>
                <w:sz w:val="28"/>
                <w:szCs w:val="28"/>
              </w:rPr>
              <w:t xml:space="preserve">this was because he saw it as his duty or because </w:t>
            </w:r>
            <w:r>
              <w:rPr>
                <w:rFonts w:ascii="Arial Narrow" w:hAnsi="Arial Narrow"/>
                <w:b w:val="0"/>
                <w:bCs w:val="0"/>
                <w:sz w:val="28"/>
                <w:szCs w:val="28"/>
              </w:rPr>
              <w:t>court fines w</w:t>
            </w:r>
            <w:r w:rsidR="00356F0F">
              <w:rPr>
                <w:rFonts w:ascii="Arial Narrow" w:hAnsi="Arial Narrow"/>
                <w:b w:val="0"/>
                <w:bCs w:val="0"/>
                <w:sz w:val="28"/>
                <w:szCs w:val="28"/>
              </w:rPr>
              <w:t>ould raise money for the crown.</w:t>
            </w:r>
          </w:p>
        </w:tc>
        <w:tc>
          <w:tcPr>
            <w:tcW w:w="567" w:type="dxa"/>
            <w:tcBorders>
              <w:left w:val="single" w:sz="4" w:space="0" w:color="auto"/>
              <w:right w:val="single" w:sz="4" w:space="0" w:color="auto"/>
            </w:tcBorders>
            <w:vAlign w:val="center"/>
          </w:tcPr>
          <w:p w:rsidR="00356F0F" w:rsidRPr="00D72467" w:rsidRDefault="00356F0F" w:rsidP="00C6656F">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356F0F" w:rsidRPr="00A14878" w:rsidRDefault="00B86910" w:rsidP="00B86910">
            <w:pPr>
              <w:jc w:val="center"/>
              <w:rPr>
                <w:rFonts w:ascii="Arial Narrow" w:hAnsi="Arial Narrow"/>
                <w:bCs/>
                <w:sz w:val="28"/>
                <w:szCs w:val="28"/>
              </w:rPr>
            </w:pPr>
            <w:r>
              <w:rPr>
                <w:rFonts w:ascii="Arial Narrow" w:hAnsi="Arial Narrow"/>
                <w:bCs/>
                <w:sz w:val="28"/>
                <w:szCs w:val="28"/>
              </w:rPr>
              <w:t>Arguments about John continue. Historians know some past accounts are distorted or wrong, but there is evidence of cruelty and over-zealous fund raising.</w:t>
            </w:r>
          </w:p>
        </w:tc>
      </w:tr>
      <w:tr w:rsidR="00A14878" w:rsidRPr="00356F0F" w:rsidTr="00A14878">
        <w:trPr>
          <w:trHeight w:val="180"/>
        </w:trPr>
        <w:tc>
          <w:tcPr>
            <w:tcW w:w="5387" w:type="dxa"/>
            <w:tcBorders>
              <w:top w:val="single" w:sz="4" w:space="0" w:color="auto"/>
              <w:bottom w:val="single" w:sz="4" w:space="0" w:color="auto"/>
            </w:tcBorders>
            <w:shd w:val="clear" w:color="auto" w:fill="auto"/>
            <w:vAlign w:val="center"/>
          </w:tcPr>
          <w:p w:rsidR="00A14878" w:rsidRDefault="00A14878" w:rsidP="00356F0F">
            <w:pPr>
              <w:pStyle w:val="Heading3"/>
              <w:rPr>
                <w:rFonts w:ascii="Arial Narrow" w:hAnsi="Arial Narrow"/>
                <w:b w:val="0"/>
                <w:bCs w:val="0"/>
                <w:sz w:val="28"/>
                <w:szCs w:val="28"/>
              </w:rPr>
            </w:pPr>
          </w:p>
        </w:tc>
        <w:tc>
          <w:tcPr>
            <w:tcW w:w="567" w:type="dxa"/>
            <w:tcBorders>
              <w:left w:val="nil"/>
            </w:tcBorders>
            <w:vAlign w:val="center"/>
          </w:tcPr>
          <w:p w:rsidR="00A14878" w:rsidRPr="00D72467" w:rsidRDefault="00A14878" w:rsidP="00C6656F">
            <w:pPr>
              <w:jc w:val="center"/>
              <w:rPr>
                <w:rFonts w:ascii="Arial Narrow" w:hAnsi="Arial Narrow" w:cs="Arial"/>
                <w:bCs/>
                <w:sz w:val="28"/>
                <w:szCs w:val="28"/>
              </w:rPr>
            </w:pPr>
          </w:p>
        </w:tc>
        <w:tc>
          <w:tcPr>
            <w:tcW w:w="5103" w:type="dxa"/>
            <w:tcBorders>
              <w:top w:val="single" w:sz="4" w:space="0" w:color="auto"/>
              <w:bottom w:val="single" w:sz="4" w:space="0" w:color="auto"/>
              <w:right w:val="single" w:sz="4" w:space="0" w:color="auto"/>
            </w:tcBorders>
            <w:shd w:val="clear" w:color="auto" w:fill="auto"/>
            <w:vAlign w:val="center"/>
          </w:tcPr>
          <w:p w:rsidR="00A14878" w:rsidRPr="00A14878" w:rsidRDefault="00A14878" w:rsidP="00A14878">
            <w:pPr>
              <w:jc w:val="center"/>
              <w:rPr>
                <w:rFonts w:ascii="Arial Narrow" w:hAnsi="Arial Narrow"/>
                <w:sz w:val="28"/>
                <w:szCs w:val="28"/>
                <w:lang w:val="en"/>
              </w:rPr>
            </w:pPr>
          </w:p>
        </w:tc>
      </w:tr>
      <w:tr w:rsidR="00A14878" w:rsidRPr="00356F0F" w:rsidTr="00356F0F">
        <w:trPr>
          <w:trHeight w:val="1245"/>
        </w:trPr>
        <w:tc>
          <w:tcPr>
            <w:tcW w:w="5387" w:type="dxa"/>
            <w:tcBorders>
              <w:top w:val="single" w:sz="4" w:space="0" w:color="auto"/>
              <w:left w:val="single" w:sz="4" w:space="0" w:color="auto"/>
              <w:bottom w:val="single" w:sz="4" w:space="0" w:color="auto"/>
              <w:right w:val="single" w:sz="4" w:space="0" w:color="auto"/>
            </w:tcBorders>
            <w:shd w:val="clear" w:color="auto" w:fill="auto"/>
            <w:vAlign w:val="center"/>
          </w:tcPr>
          <w:p w:rsidR="00A14878" w:rsidRPr="00806455" w:rsidRDefault="00806455" w:rsidP="00806455">
            <w:pPr>
              <w:pStyle w:val="Heading3"/>
              <w:rPr>
                <w:rFonts w:ascii="Arial Narrow" w:hAnsi="Arial Narrow"/>
                <w:b w:val="0"/>
                <w:bCs w:val="0"/>
                <w:sz w:val="28"/>
                <w:szCs w:val="28"/>
              </w:rPr>
            </w:pPr>
            <w:r w:rsidRPr="00DA606B">
              <w:rPr>
                <w:rFonts w:ascii="Arial Narrow" w:hAnsi="Arial Narrow" w:cs="Calibri,Bold"/>
                <w:b w:val="0"/>
                <w:sz w:val="28"/>
                <w:szCs w:val="28"/>
              </w:rPr>
              <w:t xml:space="preserve">John </w:t>
            </w:r>
            <w:r w:rsidRPr="00DA606B">
              <w:rPr>
                <w:rFonts w:ascii="Arial Narrow" w:hAnsi="Arial Narrow" w:cs="Calibri"/>
                <w:b w:val="0"/>
                <w:sz w:val="28"/>
                <w:szCs w:val="28"/>
              </w:rPr>
              <w:t xml:space="preserve">appointed </w:t>
            </w:r>
            <w:r w:rsidRPr="00DA606B">
              <w:rPr>
                <w:rFonts w:ascii="Arial Narrow" w:hAnsi="Arial Narrow" w:cs="Calibri,Bold"/>
                <w:b w:val="0"/>
                <w:sz w:val="28"/>
                <w:szCs w:val="28"/>
              </w:rPr>
              <w:t xml:space="preserve">foreign judges </w:t>
            </w:r>
            <w:r>
              <w:rPr>
                <w:rFonts w:ascii="Arial Narrow" w:hAnsi="Arial Narrow" w:cs="Calibri"/>
                <w:b w:val="0"/>
                <w:sz w:val="28"/>
                <w:szCs w:val="28"/>
              </w:rPr>
              <w:t xml:space="preserve">and unpopular sheriffs who did not dispense justice fairly, but so had Henry II. </w:t>
            </w:r>
            <w:r w:rsidRPr="00DA606B">
              <w:rPr>
                <w:rFonts w:ascii="Arial Narrow" w:hAnsi="Arial Narrow" w:cs="Calibri"/>
                <w:b w:val="0"/>
                <w:sz w:val="28"/>
                <w:szCs w:val="28"/>
              </w:rPr>
              <w:t xml:space="preserve"> </w:t>
            </w:r>
          </w:p>
        </w:tc>
        <w:tc>
          <w:tcPr>
            <w:tcW w:w="567" w:type="dxa"/>
            <w:tcBorders>
              <w:left w:val="single" w:sz="4" w:space="0" w:color="auto"/>
              <w:right w:val="single" w:sz="4" w:space="0" w:color="auto"/>
            </w:tcBorders>
            <w:vAlign w:val="center"/>
          </w:tcPr>
          <w:p w:rsidR="00A14878" w:rsidRPr="00D72467" w:rsidRDefault="00A14878" w:rsidP="00C6656F">
            <w:pPr>
              <w:jc w:val="center"/>
              <w:rPr>
                <w:rFonts w:ascii="Arial Narrow" w:hAnsi="Arial Narrow" w:cs="Arial"/>
                <w:bCs/>
                <w:sz w:val="28"/>
                <w:szCs w:val="28"/>
              </w:rPr>
            </w:pP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rsidR="00A14878" w:rsidRPr="00A14878" w:rsidRDefault="00B86910" w:rsidP="00A14878">
            <w:pPr>
              <w:jc w:val="center"/>
              <w:rPr>
                <w:rFonts w:ascii="Arial Narrow" w:hAnsi="Arial Narrow"/>
                <w:sz w:val="28"/>
                <w:szCs w:val="28"/>
                <w:lang w:val="en"/>
              </w:rPr>
            </w:pPr>
            <w:r w:rsidRPr="00B86910">
              <w:rPr>
                <w:rFonts w:ascii="Arial Narrow" w:hAnsi="Arial Narrow"/>
                <w:sz w:val="28"/>
                <w:szCs w:val="28"/>
              </w:rPr>
              <w:t>King John had all taxes officially recorded. Some records still survive. They show he did not hide what taxes were collected</w:t>
            </w:r>
            <w:r>
              <w:rPr>
                <w:rFonts w:ascii="Arial Narrow" w:hAnsi="Arial Narrow"/>
                <w:b/>
                <w:sz w:val="28"/>
                <w:szCs w:val="28"/>
              </w:rPr>
              <w:t>.</w:t>
            </w:r>
          </w:p>
        </w:tc>
      </w:tr>
    </w:tbl>
    <w:p w:rsidR="00DF75AC" w:rsidRPr="00E210B2" w:rsidRDefault="00DF75AC" w:rsidP="00E210B2">
      <w:pPr>
        <w:rPr>
          <w:rFonts w:ascii="Arabic Typesetting" w:hAnsi="Arabic Typesetting" w:cs="Arabic Typesetting"/>
          <w:sz w:val="4"/>
          <w:szCs w:val="16"/>
        </w:rPr>
      </w:pPr>
    </w:p>
    <w:sectPr w:rsidR="00DF75AC" w:rsidRPr="00E210B2" w:rsidSect="00806455">
      <w:headerReference w:type="default" r:id="rId7"/>
      <w:pgSz w:w="11906" w:h="16838" w:code="9"/>
      <w:pgMar w:top="794" w:right="454" w:bottom="284" w:left="454" w:header="284"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5AC" w:rsidRDefault="00DF75AC">
      <w:r>
        <w:separator/>
      </w:r>
    </w:p>
  </w:endnote>
  <w:endnote w:type="continuationSeparator" w:id="0">
    <w:p w:rsidR="00DF75AC" w:rsidRDefault="00DF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Bold">
    <w:panose1 w:val="00000000000000000000"/>
    <w:charset w:val="00"/>
    <w:family w:val="auto"/>
    <w:notTrueType/>
    <w:pitch w:val="default"/>
    <w:sig w:usb0="00000003" w:usb1="00000000" w:usb2="00000000" w:usb3="00000000" w:csb0="00000001" w:csb1="00000000"/>
  </w:font>
  <w:font w:name="Arabic Typesetting">
    <w:panose1 w:val="03020402040406030203"/>
    <w:charset w:val="00"/>
    <w:family w:val="script"/>
    <w:pitch w:val="variable"/>
    <w:sig w:usb0="A000206F" w:usb1="C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5AC" w:rsidRDefault="00DF75AC">
      <w:r>
        <w:separator/>
      </w:r>
    </w:p>
  </w:footnote>
  <w:footnote w:type="continuationSeparator" w:id="0">
    <w:p w:rsidR="00DF75AC" w:rsidRDefault="00DF75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3E50" w:rsidRPr="00D72467" w:rsidRDefault="00AD3CE3" w:rsidP="00D72467">
    <w:pPr>
      <w:pStyle w:val="Header"/>
      <w:jc w:val="right"/>
      <w:rPr>
        <w:rFonts w:ascii="Tahoma" w:hAnsi="Tahoma" w:cs="Tahoma"/>
        <w:b/>
        <w:color w:val="808080" w:themeColor="background1" w:themeShade="80"/>
        <w:sz w:val="20"/>
        <w:szCs w:val="20"/>
      </w:rPr>
    </w:pPr>
    <w:r>
      <w:rPr>
        <w:rFonts w:ascii="Tahoma" w:hAnsi="Tahoma" w:cs="Tahoma"/>
        <w:b/>
        <w:color w:val="808080" w:themeColor="background1" w:themeShade="80"/>
        <w:sz w:val="20"/>
        <w:szCs w:val="20"/>
      </w:rPr>
      <w:t>RS3</w:t>
    </w:r>
    <w:r w:rsidR="00D72467">
      <w:rPr>
        <w:rFonts w:ascii="Tahoma" w:hAnsi="Tahoma" w:cs="Tahoma"/>
        <w:b/>
        <w:color w:val="808080" w:themeColor="background1" w:themeShade="80"/>
        <w:sz w:val="20"/>
        <w:szCs w:val="20"/>
      </w:rPr>
      <w:t xml:space="preserve"> </w:t>
    </w:r>
    <w:r w:rsidR="000E609C">
      <w:rPr>
        <w:rFonts w:ascii="Tahoma" w:hAnsi="Tahoma" w:cs="Tahoma"/>
        <w:b/>
        <w:color w:val="808080" w:themeColor="background1" w:themeShade="80"/>
        <w:sz w:val="20"/>
        <w:szCs w:val="20"/>
      </w:rPr>
      <w:t>King John History Mystery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6B5"/>
    <w:rsid w:val="000E609C"/>
    <w:rsid w:val="00111FE9"/>
    <w:rsid w:val="00143216"/>
    <w:rsid w:val="001A3146"/>
    <w:rsid w:val="001C68A2"/>
    <w:rsid w:val="00312C3D"/>
    <w:rsid w:val="00356F0F"/>
    <w:rsid w:val="003D76B5"/>
    <w:rsid w:val="00450EA4"/>
    <w:rsid w:val="00571915"/>
    <w:rsid w:val="00604491"/>
    <w:rsid w:val="006E3EAF"/>
    <w:rsid w:val="00741DA0"/>
    <w:rsid w:val="0076592C"/>
    <w:rsid w:val="00791B0A"/>
    <w:rsid w:val="007D1F90"/>
    <w:rsid w:val="00806455"/>
    <w:rsid w:val="008627E0"/>
    <w:rsid w:val="00894B40"/>
    <w:rsid w:val="009775A5"/>
    <w:rsid w:val="009C2644"/>
    <w:rsid w:val="009E2E2A"/>
    <w:rsid w:val="00A14878"/>
    <w:rsid w:val="00A43E50"/>
    <w:rsid w:val="00AD3CE3"/>
    <w:rsid w:val="00B86910"/>
    <w:rsid w:val="00D27823"/>
    <w:rsid w:val="00D72467"/>
    <w:rsid w:val="00DA606B"/>
    <w:rsid w:val="00DF0B95"/>
    <w:rsid w:val="00DF75AC"/>
    <w:rsid w:val="00E210B2"/>
    <w:rsid w:val="00E56F1D"/>
    <w:rsid w:val="00EF0B41"/>
    <w:rsid w:val="00FD3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2">
    <w:name w:val="heading 2"/>
    <w:basedOn w:val="Normal"/>
    <w:next w:val="Normal"/>
    <w:qFormat/>
    <w:pPr>
      <w:keepNext/>
      <w:jc w:val="center"/>
      <w:outlineLvl w:val="1"/>
    </w:pPr>
    <w:rPr>
      <w:rFonts w:ascii="Arial" w:eastAsia="Arial Unicode MS" w:hAnsi="Arial" w:cs="Arial"/>
      <w:b/>
      <w:bCs/>
      <w:sz w:val="40"/>
    </w:rPr>
  </w:style>
  <w:style w:type="paragraph" w:styleId="Heading3">
    <w:name w:val="heading 3"/>
    <w:basedOn w:val="Normal"/>
    <w:next w:val="Normal"/>
    <w:qFormat/>
    <w:pPr>
      <w:keepNext/>
      <w:jc w:val="center"/>
      <w:outlineLvl w:val="2"/>
    </w:pPr>
    <w:rPr>
      <w:rFonts w:ascii="Arial" w:eastAsia="Arial Unicode MS" w:hAnsi="Arial" w:cs="Arial"/>
      <w:b/>
      <w:bCs/>
      <w:sz w:val="36"/>
    </w:rPr>
  </w:style>
  <w:style w:type="paragraph" w:styleId="Heading4">
    <w:name w:val="heading 4"/>
    <w:basedOn w:val="Normal"/>
    <w:next w:val="Normal"/>
    <w:qFormat/>
    <w:pPr>
      <w:keepNext/>
      <w:jc w:val="center"/>
      <w:outlineLvl w:val="3"/>
    </w:pPr>
    <w:rPr>
      <w:rFonts w:ascii="Arial" w:eastAsia="Arial Unicode MS"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2">
    <w:name w:val="heading 2"/>
    <w:basedOn w:val="Normal"/>
    <w:next w:val="Normal"/>
    <w:qFormat/>
    <w:pPr>
      <w:keepNext/>
      <w:jc w:val="center"/>
      <w:outlineLvl w:val="1"/>
    </w:pPr>
    <w:rPr>
      <w:rFonts w:ascii="Arial" w:eastAsia="Arial Unicode MS" w:hAnsi="Arial" w:cs="Arial"/>
      <w:b/>
      <w:bCs/>
      <w:sz w:val="40"/>
    </w:rPr>
  </w:style>
  <w:style w:type="paragraph" w:styleId="Heading3">
    <w:name w:val="heading 3"/>
    <w:basedOn w:val="Normal"/>
    <w:next w:val="Normal"/>
    <w:qFormat/>
    <w:pPr>
      <w:keepNext/>
      <w:jc w:val="center"/>
      <w:outlineLvl w:val="2"/>
    </w:pPr>
    <w:rPr>
      <w:rFonts w:ascii="Arial" w:eastAsia="Arial Unicode MS" w:hAnsi="Arial" w:cs="Arial"/>
      <w:b/>
      <w:bCs/>
      <w:sz w:val="36"/>
    </w:rPr>
  </w:style>
  <w:style w:type="paragraph" w:styleId="Heading4">
    <w:name w:val="heading 4"/>
    <w:basedOn w:val="Normal"/>
    <w:next w:val="Normal"/>
    <w:qFormat/>
    <w:pPr>
      <w:keepNext/>
      <w:jc w:val="center"/>
      <w:outlineLvl w:val="3"/>
    </w:pPr>
    <w:rPr>
      <w:rFonts w:ascii="Arial" w:eastAsia="Arial Unicode MS"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1</Pages>
  <Words>499</Words>
  <Characters>2399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1</vt:lpstr>
    </vt:vector>
  </TitlesOfParts>
  <Company>Hampshire County Council</Company>
  <LinksUpToDate>false</LinksUpToDate>
  <CharactersWithSpaces>2893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ediahtlc</dc:creator>
  <cp:lastModifiedBy>ediahtbm</cp:lastModifiedBy>
  <cp:revision>9</cp:revision>
  <cp:lastPrinted>2016-01-13T10:41:00Z</cp:lastPrinted>
  <dcterms:created xsi:type="dcterms:W3CDTF">2016-06-20T09:56:00Z</dcterms:created>
  <dcterms:modified xsi:type="dcterms:W3CDTF">2016-11-23T11:33:00Z</dcterms:modified>
</cp:coreProperties>
</file>